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11 мая в 00:40</w:t>
            </w:r>
            <w:br/>
            <w:r>
              <w:rPr>
                <w:rStyle w:val="RegText"/>
              </w:rPr>
              <w:t xml:space="preserve">13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11 мая в 05:05</w:t>
            </w:r>
            <w:br/>
            <w:r>
              <w:rPr>
                <w:rStyle w:val="RegText"/>
              </w:rPr>
              <w:t xml:space="preserve">13 мая в 09:00</w:t>
            </w:r>
            <w:br/>
            <w:r>
              <w:rPr>
                <w:rStyle w:val="RegText"/>
              </w:rPr>
              <w:t xml:space="preserve">15 мая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11 мая в 07:15</w:t>
            </w:r>
            <w:br/>
            <w:r>
              <w:rPr>
                <w:rStyle w:val="RegText"/>
              </w:rPr>
              <w:t xml:space="preserve">13 мая в 03:35</w:t>
            </w:r>
            <w:br/>
            <w:r>
              <w:rPr>
                <w:rStyle w:val="RegText"/>
              </w:rPr>
              <w:t xml:space="preserve">14 мая в 07:05</w:t>
            </w:r>
            <w:br/>
            <w:r>
              <w:rPr>
                <w:rStyle w:val="RegText"/>
              </w:rPr>
              <w:t xml:space="preserve">16 мая в 00:10</w:t>
            </w:r>
            <w:br/>
            <w:r>
              <w:rPr>
                <w:rStyle w:val="RegText"/>
              </w:rPr>
              <w:t xml:space="preserve">17 мая в 22:30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11 мая в 09:05</w:t>
            </w:r>
            <w:br/>
            <w:r>
              <w:rPr>
                <w:rStyle w:val="RegText"/>
              </w:rPr>
              <w:t xml:space="preserve">13 мая в 00:55</w:t>
            </w:r>
            <w:br/>
            <w:r>
              <w:rPr>
                <w:rStyle w:val="RegText"/>
              </w:rPr>
              <w:t xml:space="preserve">15 мая в 09:00</w:t>
            </w:r>
            <w:br/>
            <w:r>
              <w:rPr>
                <w:rStyle w:val="RegText"/>
              </w:rPr>
              <w:t xml:space="preserve">17 мая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5</w:t>
            </w:r>
            <w:br/>
            <w:br/>
            <w:r>
              <w:rPr/>
              <w:t xml:space="preserve">Авторитет Шилова велик и ему снова предлагают возглавить убойный отдел. Шилов собирает старую команду проверенных друзей. В отдел приходят Джексон и Арнаутов. Тем временем череда странных самоубийств среди успешных бизнесменов города заставляет Шилова кое о чем задуматься.Странно, что бизнесмены перед смертью легко и непринужденно продавали свой бизнес. Ощущение, что весь мир сошел с ума, не покидает Шилова. В деле замешан секретный аппарат, воздействующий на психику человека.</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Алексей Богданов, Алан Дзоциев</w:t>
            </w:r>
            <w:br/>
            <w:r>
              <w:rPr>
                <w:rStyle w:val="BoldText"/>
              </w:rPr>
              <w:t xml:space="preserve">В ролях: </w:t>
            </w:r>
            <w:r>
              <w:rPr>
                <w:rStyle w:val="RegText"/>
              </w:rPr>
              <w:t xml:space="preserve">Александр Устюгов, Дмитрий Быковский-Ромашов, Марина Игнатова, Александр Лисицин, Всеволод Цурило</w:t>
            </w:r>
          </w:p>
        </w:tc>
      </w:tr>
      <w:tr>
        <w:trPr/>
        <w:tc>
          <w:tcPr>
            <w:tcW w:w="100" w:type="dxa"/>
          </w:tcPr>
          <w:p>
            <w:pPr>
              <w:pStyle w:val="pStyle"/>
            </w:pPr>
            <w:br/>
            <w:r>
              <w:rPr>
                <w:rStyle w:val="BoldText"/>
              </w:rPr>
              <w:t xml:space="preserve">Смотрите в эфире:</w:t>
            </w:r>
            <w:br/>
            <w:br/>
            <w:r>
              <w:rPr>
                <w:rStyle w:val="RegText"/>
              </w:rPr>
              <w:t xml:space="preserve">11 мая в 11:00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6</w:t>
            </w:r>
            <w:br/>
            <w:br/>
            <w:r>
              <w:rPr/>
              <w:t xml:space="preserve">В новых сериях герои проекта – сотрудники отдела по расследованию умышленных убийств ГУВД Петербурга -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уродливым явлением нашего общества, которые способны причинить не меньший вред, чем закоренелые преступники. Между тем, в жизни Романа Шилова, начальника «убойного отдела», ставшего за время своей службы настоящей легендой правоохранительных органов, произошли серьезные изменения, теперь ему предстоит заботиться не только о своей профессиональной карьере, но и о маленькой дочери Жене, о существовании которой Роман до последнего времени ничего не знал. Однако даже оставаясь наедине с дочерью, Роман не может забыть о служебном долге: однажды прямо на его глазах шайка грабителей совершает налёт на небольшой продуктовый магазин, и, уходя от преследования, бандиты готовы сделать свой мишенью Женю..</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Янина Соколовская, Марина Игнатова, Александр Лисицин</w:t>
            </w:r>
          </w:p>
        </w:tc>
      </w:tr>
      <w:tr>
        <w:trPr/>
        <w:tc>
          <w:tcPr>
            <w:tcW w:w="100" w:type="dxa"/>
          </w:tcPr>
          <w:p>
            <w:pPr>
              <w:pStyle w:val="pStyle"/>
            </w:pPr>
            <w:br/>
            <w:r>
              <w:rPr>
                <w:rStyle w:val="BoldText"/>
              </w:rPr>
              <w:t xml:space="preserve">Смотрите в эфире:</w:t>
            </w:r>
            <w:br/>
            <w:br/>
            <w:r>
              <w:rPr>
                <w:rStyle w:val="RegText"/>
              </w:rPr>
              <w:t xml:space="preserve">11 мая в 11:55, 12:50</w:t>
            </w:r>
            <w:br/>
            <w:r>
              <w:rPr>
                <w:rStyle w:val="RegText"/>
              </w:rPr>
              <w:t xml:space="preserve">12 мая в 11:20, 12:15, 13:10</w:t>
            </w:r>
            <w:br/>
            <w:r>
              <w:rPr>
                <w:rStyle w:val="RegText"/>
              </w:rPr>
              <w:t xml:space="preserve">13 мая в 11:10, 12:05, 13:00</w:t>
            </w:r>
            <w:br/>
            <w:r>
              <w:rPr>
                <w:rStyle w:val="RegText"/>
              </w:rPr>
              <w:t xml:space="preserve">14 мая в 10:50, 11:45, 12:40</w:t>
            </w:r>
            <w:br/>
            <w:r>
              <w:rPr>
                <w:rStyle w:val="RegText"/>
              </w:rPr>
              <w:t xml:space="preserve">15 мая в 10:55, 11:50, 12:45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мая в 13:45</w:t>
            </w:r>
            <w:br/>
            <w:r>
              <w:rPr>
                <w:rStyle w:val="RegText"/>
              </w:rPr>
              <w:t xml:space="preserve">13 мая в 07:10</w:t>
            </w:r>
            <w:br/>
            <w:r>
              <w:rPr>
                <w:rStyle w:val="RegText"/>
              </w:rPr>
              <w:t xml:space="preserve">14 мая в 23:05</w:t>
            </w:r>
            <w:br/>
            <w:r>
              <w:rPr>
                <w:rStyle w:val="RegText"/>
              </w:rPr>
              <w:t xml:space="preserve">17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15:40, 16:50, 18:00</w:t>
            </w:r>
            <w:br/>
            <w:r>
              <w:rPr>
                <w:rStyle w:val="RegText"/>
              </w:rPr>
              <w:t xml:space="preserve">12 мая в 15:55, 16:55, 18:00</w:t>
            </w:r>
            <w:br/>
            <w:r>
              <w:rPr>
                <w:rStyle w:val="RegText"/>
              </w:rPr>
              <w:t xml:space="preserve">13 мая в 15:50, 16:55, 17:55</w:t>
            </w:r>
            <w:br/>
            <w:r>
              <w:rPr>
                <w:rStyle w:val="RegText"/>
              </w:rPr>
              <w:t xml:space="preserve">14 мая в 16:00, 17:00, 17:55</w:t>
            </w:r>
            <w:br/>
            <w:r>
              <w:rPr>
                <w:rStyle w:val="RegText"/>
              </w:rPr>
              <w:t xml:space="preserve">15 мая в 15:35, 16:50, 17:55</w:t>
            </w:r>
            <w:br/>
            <w:r>
              <w:rPr>
                <w:rStyle w:val="RegText"/>
              </w:rPr>
              <w:t xml:space="preserve">16 мая в 09:40, 10:50, 11:55, 12:55, 13:55, 15:00, 15:55</w:t>
            </w:r>
            <w:br/>
            <w:r>
              <w:rPr>
                <w:rStyle w:val="RegText"/>
              </w:rPr>
              <w:t xml:space="preserve">17 мая в 08:45, 09:45, 10:45, 11:45, 12:45, 13:45, 14:55, 16:05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13:55</w:t>
            </w:r>
            <w:br/>
            <w:r>
              <w:rPr>
                <w:rStyle w:val="RegText"/>
              </w:rPr>
              <w:t xml:space="preserve">15 мая в 01:00</w:t>
            </w:r>
            <w:br/>
            <w:r>
              <w:rPr>
                <w:rStyle w:val="RegText"/>
              </w:rPr>
              <w:t xml:space="preserve">16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Корсиканец</w:t>
            </w:r>
            <w:br/>
            <w:br/>
            <w:r>
              <w:rPr/>
              <w:t xml:space="preserve">Парижский нотариус поручает знаменитому детективу и любимцу женщин Джеку Палмеру разыскать на Корсике своего пропавшего клиента, мсье Леони. Приехав на Остров красоты, детектив Палмер быстро превращается из восторженного туриста в решительного бойца, а с виду легкая развлекательная поездка оборачивается рискованной шпионской миссией…</w:t>
            </w:r>
          </w:p>
        </w:tc>
      </w:tr>
      <w:tr>
        <w:trPr/>
        <w:tc>
          <w:tcPr>
            <w:tcW w:w="100" w:type="dxa"/>
          </w:tcPr>
          <w:p>
            <w:pPr>
              <w:pStyle w:val="pStyle"/>
            </w:pPr>
            <w:br/>
            <w:r>
              <w:rPr>
                <w:rStyle w:val="BoldText"/>
              </w:rPr>
              <w:t xml:space="preserve">Производство: </w:t>
            </w:r>
            <w:r>
              <w:rPr>
                <w:rStyle w:val="RegText"/>
              </w:rPr>
              <w:t xml:space="preserve">2004 г. Франция</w:t>
            </w:r>
            <w:br/>
            <w:r>
              <w:rPr>
                <w:rStyle w:val="BoldText"/>
              </w:rPr>
              <w:t xml:space="preserve">Режиссер: </w:t>
            </w:r>
            <w:r>
              <w:rPr>
                <w:rStyle w:val="RegText"/>
              </w:rPr>
              <w:t xml:space="preserve">Ален Берберян</w:t>
            </w:r>
            <w:br/>
            <w:r>
              <w:rPr>
                <w:rStyle w:val="BoldText"/>
              </w:rPr>
              <w:t xml:space="preserve">В ролях: </w:t>
            </w:r>
            <w:r>
              <w:rPr>
                <w:rStyle w:val="RegText"/>
              </w:rPr>
              <w:t xml:space="preserve">Кристиан Клавье, Жан Рено, Катерина Мурино, Дидье Фламан, Пьер Саласка, Эрик Фратичелли, Ален Маратрат, Франсуа Орсони, Натанаэль Маини, Альбер Дрэ</w:t>
            </w:r>
          </w:p>
        </w:tc>
      </w:tr>
      <w:tr>
        <w:trPr/>
        <w:tc>
          <w:tcPr>
            <w:tcW w:w="100" w:type="dxa"/>
          </w:tcPr>
          <w:p>
            <w:pPr>
              <w:pStyle w:val="pStyle"/>
            </w:pPr>
            <w:br/>
            <w:r>
              <w:rPr>
                <w:rStyle w:val="BoldText"/>
              </w:rPr>
              <w:t xml:space="preserve">Смотрите в эфире:</w:t>
            </w:r>
            <w:br/>
            <w:br/>
            <w:r>
              <w:rPr>
                <w:rStyle w:val="RegText"/>
              </w:rPr>
              <w:t xml:space="preserve">11 мая в 20:50</w:t>
            </w:r>
            <w:br/>
            <w:r>
              <w:rPr>
                <w:rStyle w:val="RegText"/>
              </w:rPr>
              <w:t xml:space="preserve">13 мая в 05:20</w:t>
            </w:r>
            <w:br/>
            <w:r>
              <w:rPr>
                <w:rStyle w:val="RegText"/>
              </w:rPr>
              <w:t xml:space="preserve">17 мая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16 мая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Бежавший из колонии преступник захватывает в качестве заложницы девушку и вместе с ней направляется к границе. Но пока милиция не успокоится, он решает на какое-то время затаиться в охотничьем домике, находящемся в горной лощине.Проходит время - и девушка начинает видеть в нем не преступника, а отчаявшегося близкого человека. Но милиция неумолимо идет по следу...</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Ашкенази</w:t>
            </w:r>
            <w:br/>
            <w:r>
              <w:rPr>
                <w:rStyle w:val="BoldText"/>
              </w:rPr>
              <w:t xml:space="preserve">В ролях: </w:t>
            </w:r>
            <w:r>
              <w:rPr>
                <w:rStyle w:val="RegText"/>
              </w:rPr>
              <w:t xml:space="preserve">Александра Захарова, Альгис Матулёнис, Юрий Кузьменков, Александр Яковлев, Михаил Чигарёв</w:t>
            </w:r>
          </w:p>
        </w:tc>
      </w:tr>
      <w:tr>
        <w:trPr/>
        <w:tc>
          <w:tcPr>
            <w:tcW w:w="100" w:type="dxa"/>
          </w:tcPr>
          <w:p>
            <w:pPr>
              <w:pStyle w:val="pStyle"/>
            </w:pPr>
            <w:br/>
            <w:r>
              <w:rPr>
                <w:rStyle w:val="BoldText"/>
              </w:rPr>
              <w:t xml:space="preserve">Смотрите в эфире:</w:t>
            </w:r>
            <w:br/>
            <w:br/>
            <w:r>
              <w:rPr>
                <w:rStyle w:val="RegText"/>
              </w:rPr>
              <w:t xml:space="preserve">12 мая в 00:30</w:t>
            </w:r>
            <w:br/>
            <w:r>
              <w:rPr>
                <w:rStyle w:val="RegText"/>
              </w:rPr>
              <w:t xml:space="preserve">15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12 мая в 02:10, 14:05</w:t>
            </w:r>
            <w:br/>
            <w:r>
              <w:rPr>
                <w:rStyle w:val="RegText"/>
              </w:rPr>
              <w:t xml:space="preserve">14 мая в 09:00</w:t>
            </w:r>
            <w:br/>
            <w:r>
              <w:rPr>
                <w:rStyle w:val="RegText"/>
              </w:rPr>
              <w:t xml:space="preserve">16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14 мая в 05:10</w:t>
            </w:r>
            <w:br/>
            <w:r>
              <w:rPr>
                <w:rStyle w:val="RegText"/>
              </w:rPr>
              <w:t xml:space="preserve">15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Война</w:t>
            </w:r>
            <w:br/>
            <w:br/>
            <w:r>
              <w:rPr/>
              <w:t xml:space="preserve">Аслан Гугаев, командир отряда чеченских боевиков, отпускает троих пленников - двух русских солдат сержанта Ивана Ермакова и рядового Кулика — потому что они не контрактники, а призывники. И англичанина Джона Бойла — потому что он должен собрать два миллиона фунтов стерлингов и привезти деньги Гугаеву в качестве выкупа за свою невесту Маргарет. Маргарет остается у Аслана. Так же, как и капитан российской армии Медведев...За отведенные ему два месяца Джон не находит нужную сумму и не находит поддержки у британских властей, зато, вернувшись в Россию, находит Ваню Ермакова, живущего в Тобольске. Джон и Ваня опять едут в Чечню. Чтобы освободить английскую девушку Маргарет и русского капитана Медведева...</w:t>
            </w:r>
          </w:p>
        </w:tc>
      </w:tr>
      <w:tr>
        <w:trPr/>
        <w:tc>
          <w:tcPr>
            <w:tcW w:w="100" w:type="dxa"/>
          </w:tcPr>
          <w:p>
            <w:pPr>
              <w:pStyle w:val="pStyle"/>
            </w:pPr>
            <w:br/>
            <w:r>
              <w:rPr>
                <w:rStyle w:val="BoldText"/>
              </w:rPr>
              <w:t xml:space="preserve">Производство: </w:t>
            </w:r>
            <w:r>
              <w:rPr>
                <w:rStyle w:val="RegText"/>
              </w:rPr>
              <w:t xml:space="preserve">2002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Алексей Чадов, Иэн Келли,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12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12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13:35</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12 мая в 21:25</w:t>
            </w:r>
            <w:br/>
            <w:r>
              <w:rPr>
                <w:rStyle w:val="RegText"/>
              </w:rPr>
              <w:t xml:space="preserve">14 мая в 01:10</w:t>
            </w:r>
            <w:br/>
            <w:r>
              <w:rPr>
                <w:rStyle w:val="RegText"/>
              </w:rPr>
              <w:t xml:space="preserve">16 мая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12 мая в 22:55</w:t>
            </w:r>
            <w:br/>
            <w:r>
              <w:rPr>
                <w:rStyle w:val="RegText"/>
              </w:rPr>
              <w:t xml:space="preserve">14 мая в 03:15</w:t>
            </w:r>
            <w:br/>
            <w:r>
              <w:rPr>
                <w:rStyle w:val="RegText"/>
              </w:rPr>
              <w:t xml:space="preserve">17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13:40</w:t>
            </w:r>
            <w:br/>
            <w:r>
              <w:rPr>
                <w:rStyle w:val="RegText"/>
              </w:rPr>
              <w:t xml:space="preserve">16 мая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03:25</w:t>
            </w:r>
            <w:br/>
            <w:r>
              <w:rPr>
                <w:rStyle w:val="RegText"/>
              </w:rPr>
              <w:t xml:space="preserve">16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17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14 мая в 20:50</w:t>
            </w:r>
            <w:br/>
            <w:r>
              <w:rPr>
                <w:rStyle w:val="RegText"/>
              </w:rPr>
              <w:t xml:space="preserve">16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17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2026-05-11T13:54:36+00:00</dcterms:created>
  <dcterms:modified xsi:type="dcterms:W3CDTF">2026-05-11T13:54:36+00:00</dcterms:modified>
</cp:coreProperties>
</file>

<file path=docProps/custom.xml><?xml version="1.0" encoding="utf-8"?>
<Properties xmlns="http://schemas.openxmlformats.org/officeDocument/2006/custom-properties" xmlns:vt="http://schemas.openxmlformats.org/officeDocument/2006/docPropsVTypes"/>
</file>