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03:45, 04:40, 05:40, 06:30</w:t>
            </w:r>
            <w:br/>
            <w:r>
              <w:rPr>
                <w:rStyle w:val="RegText"/>
              </w:rPr>
              <w:t xml:space="preserve">19 мая в 03:15, 04:15, 05:15, 06:15</w:t>
            </w:r>
            <w:br/>
            <w:r>
              <w:rPr>
                <w:rStyle w:val="RegText"/>
              </w:rPr>
              <w:t xml:space="preserve">20 мая в 04:05, 05:00, 06:00</w:t>
            </w:r>
            <w:br/>
            <w:r>
              <w:rPr>
                <w:rStyle w:val="RegText"/>
              </w:rPr>
              <w:t xml:space="preserve">21 мая в 03:30, 04:25</w:t>
            </w:r>
            <w:br/>
            <w:r>
              <w:rPr>
                <w:rStyle w:val="RegText"/>
              </w:rPr>
              <w:t xml:space="preserve">22 мая в 04:15,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10:25</w:t>
            </w:r>
            <w:br/>
            <w:r>
              <w:rPr>
                <w:rStyle w:val="RegText"/>
              </w:rPr>
              <w:t xml:space="preserve">21 мая в 00:05</w:t>
            </w:r>
            <w:br/>
            <w:r>
              <w:rPr>
                <w:rStyle w:val="RegText"/>
              </w:rPr>
              <w:t xml:space="preserve">23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12:05</w:t>
            </w:r>
            <w:br/>
            <w:r>
              <w:rPr>
                <w:rStyle w:val="RegText"/>
              </w:rPr>
              <w:t xml:space="preserve">20 мая в 02:30</w:t>
            </w:r>
            <w:br/>
            <w:r>
              <w:rPr>
                <w:rStyle w:val="RegText"/>
              </w:rPr>
              <w:t xml:space="preserve">23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13:45, 14:45</w:t>
            </w:r>
            <w:br/>
            <w:r>
              <w:rPr>
                <w:rStyle w:val="RegText"/>
              </w:rPr>
              <w:t xml:space="preserve">19 мая в 07:10, 08:20</w:t>
            </w:r>
            <w:br/>
            <w:r>
              <w:rPr>
                <w:rStyle w:val="RegText"/>
              </w:rPr>
              <w:t xml:space="preserve">20 мая в 07:00, 07:50</w:t>
            </w:r>
            <w:br/>
            <w:r>
              <w:rPr>
                <w:rStyle w:val="RegText"/>
              </w:rPr>
              <w:t xml:space="preserve">21 мая в 07:25, 08:20</w:t>
            </w:r>
            <w:br/>
            <w:r>
              <w:rPr>
                <w:rStyle w:val="RegText"/>
              </w:rPr>
              <w:t xml:space="preserve">22 мая в 06:20,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15:45</w:t>
            </w:r>
            <w:br/>
            <w:r>
              <w:rPr>
                <w:rStyle w:val="RegText"/>
              </w:rPr>
              <w:t xml:space="preserve">20 мая в 12:15</w:t>
            </w:r>
            <w:br/>
            <w:r>
              <w:rPr>
                <w:rStyle w:val="RegText"/>
              </w:rPr>
              <w:t xml:space="preserve">23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17:40</w:t>
            </w:r>
            <w:br/>
            <w:r>
              <w:rPr>
                <w:rStyle w:val="RegText"/>
              </w:rPr>
              <w:t xml:space="preserve">20 мая в 14:05</w:t>
            </w:r>
            <w:br/>
            <w:r>
              <w:rPr>
                <w:rStyle w:val="RegText"/>
              </w:rPr>
              <w:t xml:space="preserve">22 мая в 10:00</w:t>
            </w:r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15:10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21:50</w:t>
            </w:r>
            <w:br/>
            <w:r>
              <w:rPr>
                <w:rStyle w:val="RegText"/>
              </w:rPr>
              <w:t xml:space="preserve">20 мая в 00:45</w:t>
            </w:r>
            <w:br/>
            <w:r>
              <w:rPr>
                <w:rStyle w:val="RegText"/>
              </w:rPr>
              <w:t xml:space="preserve">21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23:45</w:t>
            </w:r>
            <w:br/>
            <w:r>
              <w:rPr>
                <w:rStyle w:val="RegText"/>
              </w:rPr>
              <w:t xml:space="preserve">20 мая в 08:40</w:t>
            </w:r>
            <w:br/>
            <w:r>
              <w:rPr>
                <w:rStyle w:val="RegText"/>
              </w:rPr>
              <w:t xml:space="preserve">22 мая в 08:20</w:t>
            </w:r>
            <w:br/>
            <w:r>
              <w:rPr>
                <w:rStyle w:val="RegText"/>
              </w:rPr>
              <w:t xml:space="preserve">23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13:05</w:t>
            </w:r>
            <w:br/>
            <w:r>
              <w:rPr>
                <w:rStyle w:val="RegText"/>
              </w:rPr>
              <w:t xml:space="preserve">21 мая в 22:55</w:t>
            </w:r>
            <w:br/>
            <w:r>
              <w:rPr>
                <w:rStyle w:val="RegText"/>
              </w:rPr>
              <w:t xml:space="preserve">23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17:35</w:t>
            </w:r>
            <w:br/>
            <w:r>
              <w:rPr>
                <w:rStyle w:val="RegText"/>
              </w:rPr>
              <w:t xml:space="preserve">21 мая в 13:25</w:t>
            </w:r>
            <w:br/>
            <w:r>
              <w:rPr>
                <w:rStyle w:val="RegText"/>
              </w:rPr>
              <w:t xml:space="preserve">22 мая в 23:15</w:t>
            </w:r>
            <w:br/>
            <w:r>
              <w:rPr>
                <w:rStyle w:val="RegText"/>
              </w:rPr>
              <w:t xml:space="preserve">24 мая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11:50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21 мая в 01:55</w:t>
            </w:r>
            <w:br/>
            <w:r>
              <w:rPr>
                <w:rStyle w:val="RegText"/>
              </w:rPr>
              <w:t xml:space="preserve">23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22:55</w:t>
            </w:r>
            <w:br/>
            <w:r>
              <w:rPr>
                <w:rStyle w:val="RegText"/>
              </w:rPr>
              <w:t xml:space="preserve">21 мая в 09:10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10:20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17:45</w:t>
            </w:r>
            <w:br/>
            <w:r>
              <w:rPr>
                <w:rStyle w:val="RegText"/>
              </w:rPr>
              <w:t xml:space="preserve">22 мая в 13:40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15:20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21:10</w:t>
            </w:r>
            <w:br/>
            <w:r>
              <w:rPr>
                <w:rStyle w:val="RegText"/>
              </w:rPr>
              <w:t xml:space="preserve">22 мая в 01:00</w:t>
            </w:r>
            <w:br/>
            <w:r>
              <w:rPr>
                <w:rStyle w:val="RegText"/>
              </w:rPr>
              <w:t xml:space="preserve">24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23 мая в 04:35</w:t>
            </w:r>
            <w:br/>
            <w:r>
              <w:rPr>
                <w:rStyle w:val="RegText"/>
              </w:rPr>
              <w:t xml:space="preserve">24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>22 мая в 15:20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21:20</w:t>
            </w:r>
            <w:br/>
            <w:r>
              <w:rPr>
                <w:rStyle w:val="RegText"/>
              </w:rPr>
              <w:t xml:space="preserve">23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17:15</w:t>
            </w:r>
            <w:br/>
            <w:r>
              <w:rPr>
                <w:rStyle w:val="RegText"/>
              </w:rPr>
              <w:t xml:space="preserve">24 мая в 15:25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Гардемарины 1787</w:t>
            </w:r>
            <w:br/>
            <w:br/>
            <w:r>
              <w:rPr/>
              <w:t xml:space="preserve">Представители западных держав в очередной раз начинают свои козни против России, но возмужавшие гардемарины и их повзрослевшие дети снова встают на защиту Родины. Проделав рискованный путь с острова Мальта до Крыма, они неожиданно становятся участниками исторического сражения при Кинбурне под началом генерала Александра Суворова.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Светлана Дружинина, Александр Карамнов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Александр Домогаров, Михаил Мамаев, Владимир Суровцев, Кристина Орбакайте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23:40</w:t>
            </w:r>
            <w:br/>
            <w:r>
              <w:rPr>
                <w:rStyle w:val="RegText"/>
              </w:rPr>
              <w:t xml:space="preserve">24 мая в 00:50, 02:05,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Голова-жестянка</w:t>
            </w:r>
            <w:br/>
            <w:br/>
            <w:r>
              <w:rPr/>
              <w:t xml:space="preserve">16-летняя Женя, которую все зовут Жесть, сполна оправдывает свое прозвище: жестит и разрушает отношения со всеми вокруг. Такой она стала после сотрясения мозга и травмы ноги. Теперь она хромает и видит мир далеко не в розовом цвете. В своей травме Женя винит лучшего (а теперь бывшего) друга Приходько и направляет на него весь свой гнев и искрометный цинизм. Но, кроме Приходько, достается всем: родителям, старшему брату, подругам и одноклассникам. Все меняется после знакомства с руководителем кружка робототехники Святославом, который становится наставником Жени. Взаимодействуя с роботами, она учится общению с людьми, начинает снова радоваться жизни, а главное — вновь обретает старого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Капитонов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Володина, Олег Чугунов, Сергей Гилев, Татьяна Яковенко, Анна Попова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2026-05-20T21:10:12+00:00</dcterms:created>
  <dcterms:modified xsi:type="dcterms:W3CDTF">2026-05-20T21:10:12+00:00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