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августа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августа с 10:00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15 августа ежедневно в 19:00 — «Италия с Боначини. Сезон 1»</w:t>
            </w:r>
            <w:br/>
            <w:br/>
            <w:r>
              <w:rPr/>
              <w:t xml:space="preserve">Майкл Боначини — знаменитый британско-канадский шеф-повар итальянского происхождения. В программе «Италия Боначини» он путешествует по разным регионам Италии, изучая уникальные для каждой местности блюда. </w:t>
            </w:r>
            <w:br/>
            <w:br/>
            <w:r>
              <w:rPr/>
              <w:t xml:space="preserve">Вернувшись, Боначини готовит традиционные итальянские блюда на своей кухне по рецептам из путешествий.</w:t>
            </w:r>
            <w:br/>
            <w:br/>
            <w:r>
              <w:rPr/>
              <w:t xml:space="preserve">Знаменитый ведущий кулинарных шоу является соучредителем Oliver  Bonacini Restaurants — компании, специализирующейся на изысканных ресторанах. Он управляет 11-ю уникальными и инновационными ресторанами в Онтарио и является судьей кулинарного конкурса MasterChef Canada.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августа с 12:00 до 16:30 — «Гастрономические фестивали»</w:t>
            </w:r>
            <w:br/>
            <w:br/>
            <w:r>
              <w:rPr/>
              <w:t xml:space="preserve">Приготовьтесь испытать свои вкусовые рецепторы, поскольку ведущий шеф-повар Кухня.РФ побывает на гастрономических фестивалях в разных уголках нашей страны, где каждый рецепт – символ культуры, или нотка нового времени. Вместе с экспертом исследуем кулинарные традиции и новинки разных регионов России - от Калининграда до Владивостока.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3 по 24 августа по понедельникам в 21:00 — «Кулинарные жемчужины Европы»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 Каждая серия запомнится вам аппетитными блюдами, закулисными откровениями и красочными путешествиями!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9 по 31 августа ежедневно в 18:00 — «Однажды в Италии»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</w:t>
            </w:r>
            <w:br/>
            <w:br/>
            <w:r>
              <w:rPr/>
              <w:t xml:space="preserve">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br/>
            <w:br/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br/>
            <w:br/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</w:t>
            </w:r>
            <w:br/>
            <w:br/>
            <w:r>
              <w:rPr/>
              <w:t xml:space="preserve">Устройте настоящую дольче виту для себя и своих близких вместе с программой «Однажды в Италии» и каналом «Кухня ТВ»!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Партнеры второго сезона программы: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Партнеры первого сезона программы: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10 по 29 августа по субботам с 10:00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24 по 31 августа ежедневно в 19:00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18 по 27 августа ежедневно в 19:30 — «Париж на вкус»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2026-07-24T23:51:16+00:00</dcterms:created>
  <dcterms:modified xsi:type="dcterms:W3CDTF">2026-07-24T23:51:16+00:00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