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весеннюю подборку романтических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Драмы и мелодрамы об отношениях между мужчиной и женщиной – смотрите в марте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марта в 19:30 — «Век Адалин»</w:t>
            </w:r>
            <w:br/>
            <w:br/>
            <w:r>
              <w:rPr/>
              <w:t xml:space="preserve">По сюжету главная героиня родилась вместе с XX веком и живет на свете уже сто лет, но при этом не стареет. Несмотря на свою долгую жизнь, Адалин так и не смогла найти любимого человека. Однако наконец-то она встречает мужчину, ради которого сможет снова стать смертной и состариться вместе с 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Толанд Кригер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Лайвли, Михиль Хаусман, Харрисон Форд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19:30 — «Герцогиня»</w:t>
            </w:r>
            <w:br/>
            <w:br/>
            <w:r>
              <w:rPr/>
              <w:t xml:space="preserve">Джорджина была непосредственной девушкой, она обожала нарушать правила, флиртовать, подтрунивать и играть. Мать выдала ее замуж за герцога графства Девоншир. Она приобрела положение в обществе, роскошный особняк, богатство, но где же любовь? Сможет ли она смирить свои чувства и повиноваться долгу? Или она, став законодательницей мод и признанным идеалом высшего общества, бросит ему вызов?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Италия,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Сол Дибб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Кира Найтли, Рэйф Файнс, Хейли Этвелл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марта в 19:30 — «Женщины»</w:t>
            </w:r>
            <w:br/>
            <w:br/>
            <w:r>
              <w:rPr/>
              <w:t xml:space="preserve">Cовременная версия одноименного фильма 1939 года. В центре истории — обеспеченная женщина, не подозревающая об интрижке своего мужа с какой-то продавщицей, плюс еще куча персонажей вроде любовниц, подруг и бывших. Со стороны казалось, что у Мэри Хайнс есть все основания считать себя счастливой и состоявшейся женщиной: у нее дом в Коннектикуте, милая 12-летняя дочь, муж — успешный бизнесмен с Wall Street — и карьера дизайнера в фирме отца. Ее лучшая подруга, Сильвия Фоулер, тоже была устроена в жизни — главный редактор журнала «Каше», шкаф, полный одежды с подиумов, статус «арбитра стиля и вкуса» в Нью-Йорке и агрессивная позиция холостячки, которая ее полностью устраивала. Или ей так казалось. Когда же Мэри обнаруживает, что у ее мужа долгоиграющий роман с продавщицей парфюмерного отдела, весь ее мир рушится в одночасье… В этот момент Мэри больше всего нужна поддержка ее лучших подруг…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Дайан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 Райан, Аннетт Бенинг, Ева Мендес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19:30 — «Жестокие игры»</w:t>
            </w:r>
            <w:br/>
            <w:br/>
            <w:r>
              <w:rPr/>
              <w:t xml:space="preserve">Себастьян знает сладкий привкус легких побед. В его руках — чужие тайны и ключи от неприступных спален. Катрин устала от простых интриг и банальных признаний. Тогда современный Казанова и скучающая красавица придумывают себе новое развлечение. В их жестокой игре не хватает только жертвы…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Камбл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Мишель Геллар, Райан Филипп, Риз Уизерспун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19:30 — «Девушка с жемчужной сережкой»</w:t>
            </w:r>
            <w:br/>
            <w:br/>
            <w:r>
              <w:rPr/>
              <w:t xml:space="preserve">1665 год, голландский город Дельфт. В дом художника Йоханнеса Вермеера приходит 16-летняя девушка Гриет, чтобы работать служанкой. Вскоре она обращает на себя внимание живописца, потому что, несмотря на свой юный возраст, Гриет тонко чувствует не только результат творчества, но и сам процесс, механизм создания полотен, которым суждено будет жить в веках. Однажды Вермеер обращается с просьбой к Гриет - позировать ему для новой картины...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США, Франция, Великобритания, Люксембург,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Уэббер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Скарлетт Йоханссон, Колин Фёрт, Эсси Дэвис, Том Уилкинсон, Джуди Парфитт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2026-03-18T17:07:34+00:00</dcterms:created>
  <dcterms:modified xsi:type="dcterms:W3CDTF">2026-03-18T17:07:34+00:00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