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добрых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Культовые анимационные ленты, фантастические приключения и красивые сказки – проведите август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«Изумительный Морис»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20:15 — «Мулан: Рождение легенды»</w:t>
            </w:r>
            <w:br/>
            <w:br/>
            <w:r>
              <w:rPr/>
              <w:t xml:space="preserve">Храбрая и отважная красавица Мулан — дочь опытного китайского воина. Во время, когда армия врагов вторгается на границу, Мулан в мужском обличье отправляется на войну вместо больного отца от которого она унаследовала любовь к родине и готовность защищать её. Мулан ждёт множество испытаний.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Юйси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 Чусюань, Ли Мао, Пема Джад, Чжан Хэнжуй, Ляо Хуэйцзя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20:15 — «Аксель»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«Баба Яга спасает мир»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«Вайлет в стране чудес»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</w:t>
            </w:r>
            <w:br/>
            <w:r>
              <w:rPr/>
              <w:t xml:space="preserve">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2026-08-17T14:43:40+00:00</dcterms:created>
  <dcterms:modified xsi:type="dcterms:W3CDTF">2026-08-17T14:43:40+00:00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