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Добрые фильмы в июне на «Киносемье»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Супергерои и волшебники, чудовища и принцессы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«Таинственный сад»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20:15 — «Мой шпион»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20:15 — «Мулан: Рождение легенды»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20:15 — «Аксель»</w:t>
            </w:r>
            <w:br/>
            <w:br/>
            <w:r>
              <w:rPr/>
              <w:t xml:space="preserve">Юный мотоциклист Майлз случайно находит новую военную разработку – гигантскую собаку-робота по имени Аксель. Обладая искусственным интеллектом следующего поколения, но с огромным сердцем верного пса, Аксель быстро становится лучшим другом парня. Но военные не намерены просто так отказаться от металлического зверя, который превзошел в развитии их самые смелые ожидания. История настоящей дружбы и преданности вышла на новый технологический уровень, но вечные законы жизни остались прежними: ты всегда в ответе за тех, кого приручил.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Дэйли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Нюстадтер, Бекки Джи, Алекс МакНиколл, Доминик Рэйнс, Томас Джейн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2026-06-11T14:57:40+00:00</dcterms:created>
  <dcterms:modified xsi:type="dcterms:W3CDTF">2026-06-11T14:57:40+00:00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