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«Киносемья» представляет подборку фильмов для вечернего просмотра всей семьей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Фильмы о добре и зле, приключения и сказки – захватывающий апрель на канале «Киносемья»!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20:15 — «Сэм: Песочный эльф»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13 апреля в 20:15 — «Василиса и хранители времени»</w:t>
            </w:r>
            <w:br/>
            <w:br/>
            <w:r>
              <w:rPr/>
              <w:t xml:space="preserve">За некие провинности Хранители времени из дальней вселенной отправляют на Землю Волшебника. Там он обретает внучку Василису, тоже наделенную чудодейственными силами. Вместе они знакомятся со звездой интернета Дашей, которая живёт вниманием и любовью своих поклонников в социальных сетях: чем больше их армия, чем больше их лайков, тем моложе и красивее она становится. Задача коварной Даши — завладеть волшебной силой Василисы и с ее помощью обрести вечную молодость.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Лунгин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Маша Кошина, Дарья Мороз, Сергей Гармаш, Юрий Кузнецов, Агриппина Стеклова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20:15 — «Мулан: Рождение легенды»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30 апреля в 20:15 — «Белоснежка: Месть гномов»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2026-04-15T06:20:51+00:00</dcterms:created>
  <dcterms:modified xsi:type="dcterms:W3CDTF">2026-04-15T06:20:51+00:00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