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июль</w:t>
      </w:r>
      <w:br/>
      <w:r>
        <w:rPr>
          <w:rStyle w:val="ItalicText"/>
        </w:rPr>
        <w:t xml:space="preserve">Москва, 24.06.2026</w:t>
      </w:r>
      <w:br/>
    </w:p>
    <w:p>
      <w:pPr>
        <w:pStyle w:val="hStyle"/>
      </w:pPr>
      <w:r>
        <w:rPr>
          <w:rStyle w:val="TitleText"/>
        </w:rPr>
        <w:t xml:space="preserve">Проведите июль вместе с телеканалом «Кинокомедия»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Заряд позитива и много юмора в июле на канале «Кинокомедия».</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1 июля в 19:30 — «Мальчик в девочке»</w:t>
            </w:r>
            <w:br/>
            <w:br/>
            <w:r>
              <w:rPr/>
              <w:t xml:space="preserve">Романтическая комедия, повествующая о двух соседях, девушке и парне, которые являются абсолютными противоположностями по жизни. Кроме того, они являются заклятыми врагами. Однако все меняется, когда однажды утром они обмениваются телами. Их реакция достаточно неожиданна, поначалу они пытаются нанести вред репутации своему новому образу, но наступает момент, когда заключив сделку между собой, они достигают небывалого успеха.</w:t>
            </w:r>
          </w:p>
        </w:tc>
      </w:tr>
      <w:tr>
        <w:trPr/>
        <w:tc>
          <w:tcPr>
            <w:tcW w:w="100" w:type="dxa"/>
          </w:tcPr>
          <w:p>
            <w:pPr>
              <w:pStyle w:val="pStyle"/>
            </w:pPr>
            <w:br/>
            <w:r>
              <w:rPr>
                <w:rStyle w:val="BoldText"/>
              </w:rPr>
              <w:t xml:space="preserve">Производство: </w:t>
            </w:r>
            <w:r>
              <w:rPr>
                <w:rStyle w:val="RegText"/>
              </w:rPr>
              <w:t xml:space="preserve">2006 г. США, Великобритания, Канада</w:t>
            </w:r>
            <w:br/>
            <w:r>
              <w:rPr>
                <w:rStyle w:val="BoldText"/>
              </w:rPr>
              <w:t xml:space="preserve">Режиссер: </w:t>
            </w:r>
            <w:r>
              <w:rPr>
                <w:rStyle w:val="RegText"/>
              </w:rPr>
              <w:t xml:space="preserve">Ник Харран</w:t>
            </w:r>
            <w:br/>
            <w:r>
              <w:rPr>
                <w:rStyle w:val="BoldText"/>
              </w:rPr>
              <w:t xml:space="preserve">В ролях: </w:t>
            </w:r>
            <w:r>
              <w:rPr>
                <w:rStyle w:val="RegText"/>
              </w:rPr>
              <w:t xml:space="preserve">Самира Армстронг, Кевин Зегерс, Шерри Миллер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9 июля в 19:30 — «Каникулы строгого режима»</w:t>
            </w:r>
            <w:br/>
            <w:br/>
            <w:r>
              <w:rPr/>
              <w:t xml:space="preserve">История о том, как двое не самых молодых людей, Кольцов и Сумароков, волею судьбы оказались вожатыми в пионерском лагере в компании в меру энергичного руководства и не в меру энергичных детей. Все бы ничего, да только попали они туда прямо с арестантской шконки. Сначала Кольцов, будучи весьма уважаемым профессиональным сотрудником МВД, имеющий за плечами две поездки в Чечню, вдруг по неосторожности совершает убийство своего коллеги. Стараниями родственников покойного попадает на черную зону, где ему не рад никто от руководящей элиты до зэков. Там он знакомится с Сумароковым. При содействии сотрудника колонии Гагарина мужчины бегут из тюрьмы и устраиваются вожатыми в пионерлагерь.</w:t>
            </w:r>
          </w:p>
        </w:tc>
      </w:tr>
      <w:tr>
        <w:trPr/>
        <w:tc>
          <w:tcPr>
            <w:tcW w:w="100" w:type="dxa"/>
          </w:tcPr>
          <w:p>
            <w:pPr>
              <w:pStyle w:val="pStyle"/>
            </w:pPr>
            <w:br/>
            <w:r>
              <w:rPr>
                <w:rStyle w:val="BoldText"/>
              </w:rPr>
              <w:t xml:space="preserve">Производство: </w:t>
            </w:r>
            <w:r>
              <w:rPr>
                <w:rStyle w:val="RegText"/>
              </w:rPr>
              <w:t xml:space="preserve">2009 г. Россия</w:t>
            </w:r>
            <w:br/>
            <w:r>
              <w:rPr>
                <w:rStyle w:val="BoldText"/>
              </w:rPr>
              <w:t xml:space="preserve">Режиссер: </w:t>
            </w:r>
            <w:r>
              <w:rPr>
                <w:rStyle w:val="RegText"/>
              </w:rPr>
              <w:t xml:space="preserve">Игорь Зайцев</w:t>
            </w:r>
            <w:br/>
            <w:r>
              <w:rPr>
                <w:rStyle w:val="BoldText"/>
              </w:rPr>
              <w:t xml:space="preserve">В ролях: </w:t>
            </w:r>
            <w:r>
              <w:rPr>
                <w:rStyle w:val="RegText"/>
              </w:rPr>
              <w:t xml:space="preserve">Сергей Безруков, Дмитрий Дюжев, Сабина Ахмедова, Алёна Бабенко, Владимир Меньшов, Кирилл Плетнёв, Людмила Полякова, Тимур Боканча, Андрей Кивинов, Фёдор Крестовый</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17 июля в 19:30 — «Няньки»</w:t>
            </w:r>
            <w:br/>
            <w:br/>
            <w:r>
              <w:rPr/>
              <w:t xml:space="preserve">Владельцу транспортной компании угрожают, намекая на двух племянников — близнецов, оставшихся без родителей и живущих у него. И тогда он нанимает двух бесшабашных братьев-качков в качестве телохранителей. Малолетние племяннички дают прикурить нянькам, изобретая все новые и новые каверзы. Но Питера и Дэвида голыми руками не возьмешь: в конце концов, они находят общий язык с маленькими разбойниками. Два великовозрастных шалопая находят свое зеркальное отражение в двух юных проказниках.</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Джон Парагон</w:t>
            </w:r>
            <w:br/>
            <w:r>
              <w:rPr>
                <w:rStyle w:val="BoldText"/>
              </w:rPr>
              <w:t xml:space="preserve">В ролях: </w:t>
            </w:r>
            <w:r>
              <w:rPr>
                <w:rStyle w:val="RegText"/>
              </w:rPr>
              <w:t xml:space="preserve">Питер Пол, Дэвид Пол, Кристиан Казинс, Джозеф Казинс, Рена Софер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23 июля в 19:30 — «Большой Стэн»</w:t>
            </w:r>
            <w:br/>
            <w:br/>
            <w:r>
              <w:rPr/>
              <w:t xml:space="preserve">Стэн в панике — его ждет срок за мошенничество. И его очень пугает надвигающееся тюремное заключение. Чтобы обезопасить себя от разного рода неожиданностей, Стэн обращается за помощью к Мастеру боевых искусств, который сможет научить его паре приемов.</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Роб Шнайдер</w:t>
            </w:r>
            <w:br/>
            <w:r>
              <w:rPr>
                <w:rStyle w:val="BoldText"/>
              </w:rPr>
              <w:t xml:space="preserve">В ролях: </w:t>
            </w:r>
            <w:r>
              <w:rPr>
                <w:rStyle w:val="RegText"/>
              </w:rPr>
              <w:t xml:space="preserve">Роб Шнайдер, Дэвид Кэрредин, Дженнифер Моррисон, Скотт Уилсон, Генри Гибсон, М. Эммет Уолш, Сэлли Кёркленд, Джексон Рэтбоун, Боб Сапп, Ричард Кайнд</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27 июля в 19:30 — «Малавита»</w:t>
            </w:r>
            <w:br/>
            <w:br/>
            <w:r>
              <w:rPr/>
              <w:t xml:space="preserve">Что вы знаете о своих соседях? Особенно о тех, которые заявляются среди ночи… Так, однажды на тихой улочке провинциального французского городка поселился писатель по фамилии Блейк, со своим семейством и собакой Малавитой. На этом многовековое спокойствие города закончилось. Почему сгорел местный супермаркет? Чем рискует медлительный водопроводчик? Что лежит в рюкзаке у милого парня в бежевых бриджах?Кто бы мог представить, что на самом деле мистер Блейк — бывший глава мафии, которого власти прячут здесь от преследования. И вот в городок приезжают люди Коза Ностры…</w:t>
            </w:r>
          </w:p>
        </w:tc>
      </w:tr>
      <w:tr>
        <w:trPr/>
        <w:tc>
          <w:tcPr>
            <w:tcW w:w="100" w:type="dxa"/>
          </w:tcPr>
          <w:p>
            <w:pPr>
              <w:pStyle w:val="pStyle"/>
            </w:pPr>
            <w:br/>
            <w:r>
              <w:rPr>
                <w:rStyle w:val="BoldText"/>
              </w:rPr>
              <w:t xml:space="preserve">Производство: </w:t>
            </w:r>
            <w:r>
              <w:rPr>
                <w:rStyle w:val="RegText"/>
              </w:rPr>
              <w:t xml:space="preserve">2013 г. США,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Роберт Де Ниро, Мишель Пфайффер, Томми Ли Джонс, Дианна Агрон, Джон Д’Лео, Джон Фреда, Джимми Палумбо, Доменик Ломбардоззи, Стэн Карп, Винсент Пасторе</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5" w:history="1">
        <w:r>
          <w:rPr>
            <w:i w:val="1"/>
            <w:iCs w:val="1"/>
            <w:u w:val="single"/>
          </w:rPr>
          <w:t xml:space="preserve">SokolovaAR@red-media.ru</w:t>
        </w:r>
      </w:hyperlink>
    </w:p>
    <w:p>
      <w:pPr/>
      <w:r>
        <w:rPr>
          <w:i w:val="1"/>
          <w:iCs w:val="1"/>
        </w:rPr>
        <w:t xml:space="preserve">Больше новостей на наших страницах в </w:t>
      </w:r>
      <w:hyperlink r:id="rId16" w:history="1">
        <w:r>
          <w:rPr>
            <w:u w:val="single"/>
          </w:rPr>
          <w:t xml:space="preserve">ВК</w:t>
        </w:r>
      </w:hyperlink>
      <w:r>
        <w:rPr>
          <w:i w:val="1"/>
          <w:iCs w:val="1"/>
        </w:rPr>
        <w:t xml:space="preserve">, </w:t>
      </w:r>
      <w:hyperlink r:id="rId17" w:history="1">
        <w:r>
          <w:rPr>
            <w:u w:val="single"/>
          </w:rPr>
          <w:t xml:space="preserve">ОК</w:t>
        </w:r>
      </w:hyperlink>
      <w:r>
        <w:rPr>
          <w:i w:val="1"/>
          <w:iCs w:val="1"/>
        </w:rPr>
        <w:t xml:space="preserve"> и </w:t>
      </w:r>
      <w:hyperlink r:id="rId1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1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0" w:history="1">
        <w:r>
          <w:rPr>
            <w:u w:val="single"/>
          </w:rPr>
          <w:t xml:space="preserve">www.red-media.ru</w:t>
        </w:r>
      </w:hyperlink>
    </w:p>
    <w:sectPr>
      <w:footerReference w:type="default" r:id="rId2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hyperlink" Target="mailto:SokolovaAR@red-media.ru" TargetMode="External"/><Relationship Id="rId16" Type="http://schemas.openxmlformats.org/officeDocument/2006/relationships/hyperlink" Target="https://vk.com/redmediatv" TargetMode="External"/><Relationship Id="rId17" Type="http://schemas.openxmlformats.org/officeDocument/2006/relationships/hyperlink" Target="https://ok.ru/group/63145683452079" TargetMode="External"/><Relationship Id="rId18" Type="http://schemas.openxmlformats.org/officeDocument/2006/relationships/hyperlink" Target="https://t.me/redmediatv" TargetMode="External"/><Relationship Id="rId19" Type="http://schemas.openxmlformats.org/officeDocument/2006/relationships/hyperlink" Target="http://www.nastroykino.ru" TargetMode="External"/><Relationship Id="rId20" Type="http://schemas.openxmlformats.org/officeDocument/2006/relationships/hyperlink" Target="http://www.red-media.ru"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2026-06-25T04:10:31+00:00</dcterms:created>
  <dcterms:modified xsi:type="dcterms:W3CDTF">2026-06-25T04:10:31+00:00</dcterms:modified>
</cp:coreProperties>
</file>

<file path=docProps/custom.xml><?xml version="1.0" encoding="utf-8"?>
<Properties xmlns="http://schemas.openxmlformats.org/officeDocument/2006/custom-properties" xmlns:vt="http://schemas.openxmlformats.org/officeDocument/2006/docPropsVTypes"/>
</file>