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«Кинохит» представляет высокорейтинговое зарубежное кино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Энергичные боевики, отвязные комедии и тяжелые драмы – смотрите культовые фильмы в феврале на канале «Кинохит».</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19:00 — «Крутые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19:00 — «Уикенд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февраля в 19:00 — «План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19:00 — «Цена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23 февраля в 19:00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2026-02-10T10:07:53+00:00</dcterms:created>
  <dcterms:modified xsi:type="dcterms:W3CDTF">2026-02-10T10:07:53+00:00</dcterms:modified>
</cp:coreProperties>
</file>

<file path=docProps/custom.xml><?xml version="1.0" encoding="utf-8"?>
<Properties xmlns="http://schemas.openxmlformats.org/officeDocument/2006/custom-properties" xmlns:vt="http://schemas.openxmlformats.org/officeDocument/2006/docPropsVTypes"/>
</file>