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27777777777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ноябрь</w:t>
      </w:r>
      <w:br/>
      <w:r>
        <w:rPr>
          <w:rStyle w:val="ItalicText"/>
        </w:rPr>
        <w:t xml:space="preserve">Москва, 26.10.2026</w:t>
      </w:r>
      <w:br/>
    </w:p>
    <w:p>
      <w:pPr>
        <w:pStyle w:val="hStyle"/>
      </w:pPr>
      <w:r>
        <w:rPr>
          <w:rStyle w:val="TitleText"/>
        </w:rPr>
        <w:t xml:space="preserve">«Индийское кино» в ноябре представляет красочную палитру индийского кинематографа</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Триллеры, комедии и драмы – смотрите в ноябре на канале «Индийское кино».</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5 ноября в 20:00 — «Клянусь тобой, любимая»</w:t>
            </w:r>
            <w:br/>
            <w:br/>
            <w:r>
              <w:rPr/>
              <w:t xml:space="preserve">Сарасвати – простая девушка, работающая в библиотеке. О таких, как она, говорят лишь одно: книжный червь, невзрачная простушка, которой далеко до идеала красоты. Именно эта простота мешает Сарасвати выйти замуж и наконец уехать из отчего дома. Родители цепляются за любую возможность о предложениях на замужество, но отказы со стороны потенциальных женихов следуют один за другим. Младшая сестра Кавери тихонько ненавидит Сарасвати за то, что по её вине она не может первой выйти замуж за своего возлюбленного и переехать в США. Устав от упрёков со стороны своих родителей, сестры и коллег, Сарасвати наконец, решает взять свою судьбу в свои руки. Она просит помощи у своего соседа Индера, который с момента своего заселения в дом, старался всячески избегать её. После долгих уговоров девушки, Индер всё-таки соглашается помочь Сарасвати с преображением и найти своё женское счастье в лице её коллеги Абхиманью, в которого она тайно и давно влюблена...</w:t>
            </w:r>
          </w:p>
        </w:tc>
      </w:tr>
      <w:tr>
        <w:trPr/>
        <w:tc>
          <w:tcPr>
            <w:tcW w:w="100" w:type="dxa"/>
          </w:tcPr>
          <w:p>
            <w:pPr>
              <w:pStyle w:val="pStyle"/>
            </w:pPr>
            <w:br/>
            <w:r>
              <w:rPr>
                <w:rStyle w:val="BoldText"/>
              </w:rPr>
              <w:t xml:space="preserve">Производство: </w:t>
            </w:r>
            <w:r>
              <w:rPr>
                <w:rStyle w:val="RegText"/>
              </w:rPr>
              <w:t xml:space="preserve">2016 г. Индия</w:t>
            </w:r>
            <w:br/>
            <w:r>
              <w:rPr>
                <w:rStyle w:val="BoldText"/>
              </w:rPr>
              <w:t xml:space="preserve">Режиссер: </w:t>
            </w:r>
            <w:r>
              <w:rPr>
                <w:rStyle w:val="RegText"/>
              </w:rPr>
              <w:t xml:space="preserve">Радхика Рао, Винэй Сапру</w:t>
            </w:r>
            <w:br/>
            <w:r>
              <w:rPr>
                <w:rStyle w:val="BoldText"/>
              </w:rPr>
              <w:t xml:space="preserve">В ролях: </w:t>
            </w:r>
            <w:r>
              <w:rPr>
                <w:rStyle w:val="RegText"/>
              </w:rPr>
              <w:t xml:space="preserve">Харшвардхан Ране, Мавра Хокин, Виджай Рааз, Мурли Шарма, Мэниш Чаудхари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12 ноября в 20:00 — «В тисках предательства»</w:t>
            </w:r>
            <w:br/>
            <w:br/>
            <w:r>
              <w:rPr/>
              <w:t xml:space="preserve">Уличив жену во лжи и измене, предприниматель Авинаш пытается объясниться с ней, но не добившись ничего, раздосадованный, напивается. Когда же утром приходит в себя, его берёт под стражу полиция. У стражей порядка имеются неопровержимые улики в убийстве им жены и сокрытии трупа…</w:t>
            </w:r>
          </w:p>
        </w:tc>
      </w:tr>
      <w:tr>
        <w:trPr/>
        <w:tc>
          <w:tcPr>
            <w:tcW w:w="100" w:type="dxa"/>
          </w:tcPr>
          <w:p>
            <w:pPr>
              <w:pStyle w:val="pStyle"/>
            </w:pPr>
            <w:br/>
            <w:r>
              <w:rPr>
                <w:rStyle w:val="BoldText"/>
              </w:rPr>
              <w:t xml:space="preserve">Производство: </w:t>
            </w:r>
            <w:r>
              <w:rPr>
                <w:rStyle w:val="RegText"/>
              </w:rPr>
              <w:t xml:space="preserve">2005 г. Индия</w:t>
            </w:r>
            <w:br/>
            <w:r>
              <w:rPr>
                <w:rStyle w:val="BoldText"/>
              </w:rPr>
              <w:t xml:space="preserve">Режиссер: </w:t>
            </w:r>
            <w:r>
              <w:rPr>
                <w:rStyle w:val="RegText"/>
              </w:rPr>
              <w:t xml:space="preserve">Викрам Бхатт</w:t>
            </w:r>
            <w:br/>
            <w:r>
              <w:rPr>
                <w:rStyle w:val="BoldText"/>
              </w:rPr>
              <w:t xml:space="preserve">В ролях: </w:t>
            </w:r>
            <w:r>
              <w:rPr>
                <w:rStyle w:val="RegText"/>
              </w:rPr>
              <w:t xml:space="preserve">Камал Адиб, Бобби Деол, Лара Датта, Милинд Гунаджи, Хаснан Хидерабадвала</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20 ноября в 20:00 — «Танцуй, танцуй»</w:t>
            </w:r>
            <w:br/>
            <w:br/>
            <w:r>
              <w:rPr/>
              <w:t xml:space="preserve">Господин Синх, наживший состояние преступным путем, ради своей прихоти убил отца Раму и Ратхи, сломал жизнь их матери. Несчастные дети, оставшиеся сиротами, благодаря трудолюбию и таланту пробились в люди, а Раму стал известным на всю Индию танцором и певцом. Но боль утраты не давала ему покоя...</w:t>
            </w:r>
          </w:p>
        </w:tc>
      </w:tr>
      <w:tr>
        <w:trPr/>
        <w:tc>
          <w:tcPr>
            <w:tcW w:w="100" w:type="dxa"/>
          </w:tcPr>
          <w:p>
            <w:pPr>
              <w:pStyle w:val="pStyle"/>
            </w:pPr>
            <w:br/>
            <w:r>
              <w:rPr>
                <w:rStyle w:val="BoldText"/>
              </w:rPr>
              <w:t xml:space="preserve">Производство: </w:t>
            </w:r>
            <w:r>
              <w:rPr>
                <w:rStyle w:val="RegText"/>
              </w:rPr>
              <w:t xml:space="preserve">1987 г. Индия</w:t>
            </w:r>
            <w:br/>
            <w:r>
              <w:rPr>
                <w:rStyle w:val="BoldText"/>
              </w:rPr>
              <w:t xml:space="preserve">Режиссер: </w:t>
            </w:r>
            <w:r>
              <w:rPr>
                <w:rStyle w:val="RegText"/>
              </w:rPr>
              <w:t xml:space="preserve">Баббар Субхаш</w:t>
            </w:r>
            <w:br/>
            <w:r>
              <w:rPr>
                <w:rStyle w:val="BoldText"/>
              </w:rPr>
              <w:t xml:space="preserve">В ролях: </w:t>
            </w:r>
            <w:r>
              <w:rPr>
                <w:rStyle w:val="RegText"/>
              </w:rPr>
              <w:t xml:space="preserve">Митхун Чакраборти, Смита Патиль, Мандакини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25 ноября в 20:00 — «Шамбала. Конец времён»</w:t>
            </w:r>
            <w:br/>
            <w:br/>
            <w:r>
              <w:rPr/>
              <w:t xml:space="preserve">2898 год. На Земле правит император, которому противостоят повстанцы из тайного города Шамбала. Правая рука императора, коммандер Манас, работает над проектом по поиску формулы бессмертия императора. С помощью повстанцев из проекта удается сбежать необычной девушке, которую за огромное вознаграждение пытаются поймать наемники императора. Тем временем древнее пророчество, гласящее, что явится спаситель и избавит человечество от страданий, начинает сбываться.</w:t>
            </w:r>
          </w:p>
        </w:tc>
      </w:tr>
      <w:tr>
        <w:trPr/>
        <w:tc>
          <w:tcPr>
            <w:tcW w:w="100" w:type="dxa"/>
          </w:tcPr>
          <w:p>
            <w:pPr>
              <w:pStyle w:val="pStyle"/>
            </w:pPr>
            <w:br/>
            <w:r>
              <w:rPr>
                <w:rStyle w:val="BoldText"/>
              </w:rPr>
              <w:t xml:space="preserve">Производство: </w:t>
            </w:r>
            <w:r>
              <w:rPr>
                <w:rStyle w:val="RegText"/>
              </w:rPr>
              <w:t xml:space="preserve">2024 г. Индия</w:t>
            </w:r>
            <w:br/>
            <w:r>
              <w:rPr>
                <w:rStyle w:val="BoldText"/>
              </w:rPr>
              <w:t xml:space="preserve">Режиссер: </w:t>
            </w:r>
            <w:r>
              <w:rPr>
                <w:rStyle w:val="RegText"/>
              </w:rPr>
              <w:t xml:space="preserve">Наг Ашвин</w:t>
            </w:r>
            <w:br/>
            <w:r>
              <w:rPr>
                <w:rStyle w:val="BoldText"/>
              </w:rPr>
              <w:t xml:space="preserve">В ролях: </w:t>
            </w:r>
            <w:r>
              <w:rPr>
                <w:rStyle w:val="RegText"/>
              </w:rPr>
              <w:t xml:space="preserve">Прабхас, Дипика Падукон, Амитабх Баччан, Диша Патани, </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4" w:history="1">
        <w:r>
          <w:rPr>
            <w:i w:val="1"/>
            <w:iCs w:val="1"/>
            <w:u w:val="single"/>
          </w:rPr>
          <w:t xml:space="preserve">OganesiantsMS@red-media.ru</w:t>
        </w:r>
      </w:hyperlink>
    </w:p>
    <w:p>
      <w:pPr/>
      <w:r>
        <w:rPr>
          <w:i w:val="1"/>
          <w:iCs w:val="1"/>
        </w:rPr>
        <w:t xml:space="preserve">Больше новостей на наших страницах в </w:t>
      </w:r>
      <w:hyperlink r:id="rId15" w:history="1">
        <w:r>
          <w:rPr>
            <w:u w:val="single"/>
          </w:rPr>
          <w:t xml:space="preserve">ВК</w:t>
        </w:r>
      </w:hyperlink>
      <w:r>
        <w:rPr>
          <w:i w:val="1"/>
          <w:iCs w:val="1"/>
        </w:rPr>
        <w:t xml:space="preserve">, </w:t>
      </w:r>
      <w:hyperlink r:id="rId16" w:history="1">
        <w:r>
          <w:rPr>
            <w:u w:val="single"/>
          </w:rPr>
          <w:t xml:space="preserve">ОК</w:t>
        </w:r>
      </w:hyperlink>
      <w:r>
        <w:rPr>
          <w:i w:val="1"/>
          <w:iCs w:val="1"/>
        </w:rPr>
        <w:t xml:space="preserve"> и </w:t>
      </w:r>
      <w:hyperlink r:id="rId1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ИНДИЙСКОЕ КИНО. </w:t>
      </w:r>
      <w:r>
        <w:rPr/>
        <w:t xml:space="preserve">Телеканал индийского кино. Классические картины из золотой коллекции Болливуда, современные блокбастеры и кассовые рекордсмены, лауреаты и обладатели престижных кинопремий и наград. Вся палитра кинематографа Индии на вашем экране! Производится компанией «Ред Медиа». </w:t>
      </w:r>
      <w:hyperlink r:id="rId1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19" w:history="1">
        <w:r>
          <w:rPr>
            <w:u w:val="single"/>
          </w:rPr>
          <w:t xml:space="preserve">www.red-media.ru</w:t>
        </w:r>
      </w:hyperlink>
    </w:p>
    <w:sectPr>
      <w:footerReference w:type="default" r:id="rId2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hyperlink" Target="mailto:SokolovaAR@red-media.ru" TargetMode="External"/><Relationship Id="rId15" Type="http://schemas.openxmlformats.org/officeDocument/2006/relationships/hyperlink" Target="https://vk.com/redmediatv" TargetMode="External"/><Relationship Id="rId16" Type="http://schemas.openxmlformats.org/officeDocument/2006/relationships/hyperlink" Target="https://ok.ru/group/63145683452079" TargetMode="External"/><Relationship Id="rId17" Type="http://schemas.openxmlformats.org/officeDocument/2006/relationships/hyperlink" Target="https://t.me/redmediatv" TargetMode="External"/><Relationship Id="rId18" Type="http://schemas.openxmlformats.org/officeDocument/2006/relationships/hyperlink" Target="http://www.nastroykino.ru" TargetMode="External"/><Relationship Id="rId19" Type="http://schemas.openxmlformats.org/officeDocument/2006/relationships/hyperlink" Target="http://www.red-media.ru" TargetMode="External"/><Relationship Id="rId2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2026-10-31T05:45:15+00:00</dcterms:created>
  <dcterms:modified xsi:type="dcterms:W3CDTF">2026-10-31T05:45:15+00:00</dcterms:modified>
</cp:coreProperties>
</file>

<file path=docProps/custom.xml><?xml version="1.0" encoding="utf-8"?>
<Properties xmlns="http://schemas.openxmlformats.org/officeDocument/2006/custom-properties" xmlns:vt="http://schemas.openxmlformats.org/officeDocument/2006/docPropsVTypes"/>
</file>