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Рафаэль. Чудо эпохи Возрождения: 11 мая в 00:00</w:t>
            </w:r>
            <w:br/>
            <w:r>
              <w:rPr>
                <w:rStyle w:val="RegText"/>
              </w:rPr>
              <w:t xml:space="preserve">Бетховен. Всё ради музыки: 13 мая в 20:00, 14 мая в 16:00, 15 мая в 12:00, 16 мая в 08:00, 17 мая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Отвергнутая царица Евдокия Лопухина: 11 мая в 02:10</w:t>
            </w:r>
            <w:br/>
            <w:r>
              <w:rPr>
                <w:rStyle w:val="RegText"/>
              </w:rPr>
              <w:t xml:space="preserve">Ричард III. Злодей, который не был злодеем: 15 мая в 03:40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11 мая в 02:25</w:t>
            </w:r>
            <w:br/>
            <w:r>
              <w:rPr>
                <w:rStyle w:val="RegText"/>
              </w:rPr>
              <w:t xml:space="preserve">Карпов против Корчного: 13 мая в 22:05, 14 мая в 18:05, 15 мая в 14:05, 16 мая в 10:05, 17 мая в 06:05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11 мая в 03:10</w:t>
            </w:r>
            <w:br/>
            <w:r>
              <w:rPr>
                <w:rStyle w:val="RegText"/>
              </w:rPr>
              <w:t xml:space="preserve">14 мая в 23:05</w:t>
            </w:r>
            <w:br/>
            <w:r>
              <w:rPr>
                <w:rStyle w:val="RegText"/>
              </w:rPr>
              <w:t xml:space="preserve">15 мая в 19:05, 23:05</w:t>
            </w:r>
            <w:br/>
            <w:r>
              <w:rPr>
                <w:rStyle w:val="RegText"/>
              </w:rPr>
              <w:t xml:space="preserve">16 мая в 15:05, 19:05, 23:05</w:t>
            </w:r>
            <w:br/>
            <w:r>
              <w:rPr>
                <w:rStyle w:val="RegText"/>
              </w:rPr>
              <w:t xml:space="preserve">17 мая в 11:05, 15:05, 19:05, 23:05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Энергетика в годы Великой Отечественной войны: 11 мая в 04:00, 12 мая в 00:00</w:t>
            </w:r>
            <w:br/>
            <w:r>
              <w:rPr>
                <w:rStyle w:val="RegText"/>
              </w:rPr>
              <w:t xml:space="preserve">Абсолютизм, которого не было: 14 мая в 20:00, 15 мая в 16:00, 16 мая в 12:00, 17 мая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Куба-дружба: 11 мая в 05:00, 12 мая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11 мая в 05:45, 12 мая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11 мая в 06:05</w:t>
            </w:r>
            <w:br/>
            <w:r>
              <w:rPr>
                <w:rStyle w:val="RegText"/>
              </w:rPr>
              <w:t xml:space="preserve">12 мая в 02:10</w:t>
            </w:r>
            <w:br/>
            <w:r>
              <w:rPr>
                <w:rStyle w:val="RegText"/>
              </w:rPr>
              <w:t xml:space="preserve">14 мая в 22:20</w:t>
            </w:r>
            <w:br/>
            <w:r>
              <w:rPr>
                <w:rStyle w:val="RegText"/>
              </w:rPr>
              <w:t xml:space="preserve">15 мая в 18:20</w:t>
            </w:r>
            <w:br/>
            <w:r>
              <w:rPr>
                <w:rStyle w:val="RegText"/>
              </w:rPr>
              <w:t xml:space="preserve">16 мая в 14:20</w:t>
            </w:r>
            <w:br/>
            <w:r>
              <w:rPr>
                <w:rStyle w:val="RegText"/>
              </w:rPr>
              <w:t xml:space="preserve">17 мая в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Сталинские соколы. Расстрелянное небо</w:t>
            </w:r>
            <w:br/>
            <w:br/>
            <w:r>
              <w:rPr/>
              <w:t xml:space="preserve">Фильм рассказывает о становлении советской военной авиации накануне Великой Отечественной войны и о тех лётчиках, которых называли «сталинскими соколами».О людях, которые были настоящими фанатиками своего дела, но которые не были готовы оказаться в центре смены эпох и стали жертвами безжалостного исторического процесса.</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12 мая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Финский фашизм. Забытый геноцид</w:t>
            </w:r>
            <w:br/>
            <w:br/>
            <w:r>
              <w:rPr/>
              <w:t xml:space="preserve">26 июня 1941 года Финляндия вступила в войну с СССР, через четыре месяца на территории Карело-Финской ССР появился первый концлагерь. Всего за годы оккупации их было построено 14. Узниками становилось в основном русское население республики. Геноцид представителей русской и других национальностей был частью плана финских фашистов по построению этнически чистого государства Великая Финляндия. Тысячи взрослых и детей умерли в застенках от болезней, голода и тяжёлой работы. Авторы фильма встретились с бывшими узниками, которые рассказали об издевательствах, через которые они прошли. Также историки дали оценку событиям, происходившим 80 лет назад, и объяснили, почему военные преступления не имеют срока давности.</w:t>
            </w:r>
          </w:p>
        </w:tc>
      </w:tr>
      <w:tr>
        <w:trPr/>
        <w:tc>
          <w:tcPr>
            <w:tcW w:w="100" w:type="dxa"/>
          </w:tcPr>
          <w:p>
            <w:pPr>
              <w:pStyle w:val="pStyle"/>
            </w:pPr>
            <w:br/>
            <w:r>
              <w:rPr>
                <w:rStyle w:val="BoldText"/>
              </w:rPr>
              <w:t xml:space="preserve">Смотрите в эфире:</w:t>
            </w:r>
            <w:br/>
            <w:br/>
            <w:r>
              <w:rPr>
                <w:rStyle w:val="RegText"/>
              </w:rPr>
              <w:t xml:space="preserve">11 мая в 08:05</w:t>
            </w:r>
            <w:br/>
            <w:r>
              <w:rPr>
                <w:rStyle w:val="RegText"/>
              </w:rPr>
              <w:t xml:space="preserve">12 мая в 04:05</w:t>
            </w:r>
            <w:br/>
            <w:r>
              <w:rPr>
                <w:rStyle w:val="RegText"/>
              </w:rPr>
              <w:t xml:space="preserve">13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Освобождение: решающие битвы</w:t>
            </w:r>
            <w:br/>
            <w:br/>
            <w:r>
              <w:rPr/>
              <w:t xml:space="preserve">1944 год. После серии удачных операций под Сталинградом, на Курской Дуге и в Левобережной Украине, Красная Армия занимает выгодные рубежи на Днепре. Но противник еще силен. Он удерживает значительную часть территории Советского Союза. И в Берлине, и в Москве 1944 год считают переломным, а потому максимально используют все мобилизационные ресурсы и возможности военно-промышленного комплекса. Однако по сравнению с 1941 годом ситуация кардинально изменилась. Гитлер укрепляет оборону. Советская Ставка Верховного главнокомандования разрабатывает целый ряд связанных единым замыслом наступательных операций по освобождению Правобережной Украины, Крыма, Белоруссии, Прибалтики и выходу к границам СССР. На что пойдет Гитлер, чтобы сохранить захваченные территории? Какие нестандартные решения примет советское командование, чтобы разгромить врага?</w:t>
            </w:r>
          </w:p>
        </w:tc>
      </w:tr>
      <w:tr>
        <w:trPr/>
        <w:tc>
          <w:tcPr>
            <w:tcW w:w="100" w:type="dxa"/>
          </w:tcPr>
          <w:p>
            <w:pPr>
              <w:pStyle w:val="pStyle"/>
            </w:pPr>
            <w:br/>
            <w:r>
              <w:rPr>
                <w:rStyle w:val="BoldText"/>
              </w:rPr>
              <w:t xml:space="preserve">Смотрите в эфире:</w:t>
            </w:r>
            <w:br/>
            <w:br/>
            <w:r>
              <w:rPr>
                <w:rStyle w:val="RegText"/>
              </w:rPr>
              <w:t xml:space="preserve">Катуков против Манштейна. На острие удара: 11 мая в 09:00, 12 мая в 05:00, 13 мая в 01:00</w:t>
            </w:r>
            <w:br/>
            <w:r>
              <w:rPr>
                <w:rStyle w:val="RegText"/>
              </w:rPr>
              <w:t xml:space="preserve">Ватутин против Манштейна. Огненный рейд: 11 мая в 09:45, 12 мая в 05:45, 13 мая в 01:45</w:t>
            </w:r>
            <w:br/>
            <w:r>
              <w:rPr>
                <w:rStyle w:val="RegText"/>
              </w:rPr>
              <w:t xml:space="preserve">Жуков против Моделя. Тернопольский котел: 11 мая в 10:30, 12 мая в 06:30, 13 мая в 02:30</w:t>
            </w:r>
            <w:br/>
            <w:r>
              <w:rPr>
                <w:rStyle w:val="RegText"/>
              </w:rPr>
              <w:t xml:space="preserve">Конев против Вёлера. Прутский рубеж: 11 мая в 11:15, 12 мая в 07:15, 13 мая в 03:15</w:t>
            </w:r>
            <w:br/>
            <w:r>
              <w:rPr>
                <w:rStyle w:val="RegText"/>
              </w:rPr>
              <w:t xml:space="preserve">Баграмян против Фриснера. Бросок к Балтике: 11 мая в 16:55, 14 мая в 04:30, 15 мая в 00:40</w:t>
            </w:r>
            <w:br/>
            <w:r>
              <w:rPr>
                <w:rStyle w:val="RegText"/>
              </w:rPr>
              <w:t xml:space="preserve">Говоров против Грассера. Эстонский рубеж: 11 мая в 17:40, 14 мая в 05:15, 15 мая в 01:25</w:t>
            </w:r>
            <w:br/>
            <w:r>
              <w:rPr>
                <w:rStyle w:val="RegText"/>
              </w:rPr>
              <w:t xml:space="preserve">Черняховский против Хоссбаха. Прорыв в Восточную Пруссию: 11 мая в 18:30, 14 мая в 06:00, 15 мая в 02:10</w:t>
            </w:r>
            <w:br/>
            <w:r>
              <w:rPr>
                <w:rStyle w:val="RegText"/>
              </w:rPr>
              <w:t xml:space="preserve">Масленников против Бёге. Рижский капкан: 11 мая в 19:15, 14 мая в 06:45, 15 мая в 02:55</w:t>
            </w:r>
            <w:br/>
            <w:r>
              <w:rPr>
                <w:rStyle w:val="RegText"/>
              </w:rPr>
              <w:t xml:space="preserve">Василевский против Холлидта. Никопольский плацдарм: 12 мая в 08:30, 13 мая в 04:25, 14 мая в 00:25</w:t>
            </w:r>
            <w:br/>
            <w:r>
              <w:rPr>
                <w:rStyle w:val="RegText"/>
              </w:rPr>
              <w:t xml:space="preserve">Толбухин против Йенеке. Крымская операция: 12 мая в 09:15, 13 мая в 05:10, 14 мая в 01:15</w:t>
            </w:r>
            <w:br/>
            <w:r>
              <w:rPr>
                <w:rStyle w:val="RegText"/>
              </w:rPr>
              <w:t xml:space="preserve">Черняховский против Буша. Освободить Минск: 12 мая в 10:00, 13 мая в 05:55, 14 мая в 02:00</w:t>
            </w:r>
            <w:br/>
            <w:r>
              <w:rPr>
                <w:rStyle w:val="RegText"/>
              </w:rPr>
              <w:t xml:space="preserve">Рокоссовский против Моделя. Крах группы армий &amp;quot;Центр&amp;quot;: 12 мая в 10:45, 13 мая в 06:40, 14 мая в 02:45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пути к Великой Победе: Москва. Крах блицкрига</w:t>
            </w:r>
            <w:br/>
            <w:br/>
            <w:r>
              <w:rPr/>
              <w:t xml:space="preserve">В ХХ веке Москва была не просто «точкой на карте», а узлом железных и шоссейных дорог, промышленным и политическим центром огромной страны – её утрата во время Второй мировой войны была бы смертельным ударом для СССР.В 1940-х годах быстрота сокрушения европейских столиц объяснялась инновациями Германии на поле сражений, получившими наименование «блицкриг». Его суть заключалась в массированном применении танков, мотопехоты и авиации. Так, в течение трех месяцев после 22 июня 1941 года Красная армия переживала череду тяжёлых окружений и разгромов – до столицы немцам оставалось всего около трёхсот километров. Однако Красная армия и москвичи при поддержке всей страны выдержали напор врага – битва за Москву стала крушением «блицкрига», а война перешла в фазу борьбы на истощение, стратегически проигрышную для Третьего рейха.Автор фильма «Москва. Крах блицкрига» из цикла «На пути к Великой Победе» и военный историк Алексей Исаев расскажет о ходе этого знаменательного сражения, причинах провала немецкого наступления и значении битвы для дальнейшего развития войны.</w:t>
            </w:r>
          </w:p>
        </w:tc>
      </w:tr>
      <w:tr>
        <w:trPr/>
        <w:tc>
          <w:tcPr>
            <w:tcW w:w="100" w:type="dxa"/>
          </w:tcPr>
          <w:p>
            <w:pPr>
              <w:pStyle w:val="pStyle"/>
            </w:pPr>
            <w:br/>
            <w:r>
              <w:rPr>
                <w:rStyle w:val="BoldText"/>
              </w:rPr>
              <w:t xml:space="preserve">Смотрите в эфире:</w:t>
            </w:r>
            <w:br/>
            <w:br/>
            <w:r>
              <w:rPr>
                <w:rStyle w:val="RegText"/>
              </w:rPr>
              <w:t xml:space="preserve">11 мая в 12:00</w:t>
            </w:r>
            <w:br/>
            <w:r>
              <w:rPr>
                <w:rStyle w:val="RegText"/>
              </w:rPr>
              <w:t xml:space="preserve">12 мая в 08:00</w:t>
            </w:r>
            <w:br/>
            <w:r>
              <w:rPr>
                <w:rStyle w:val="RegText"/>
              </w:rPr>
              <w:t xml:space="preserve">13 мая в 04:00</w:t>
            </w:r>
            <w:br/>
            <w:r>
              <w:rPr>
                <w:rStyle w:val="RegText"/>
              </w:rPr>
              <w:t xml:space="preserve">14 мая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Войны доимперского периода: 11 мая в 12:30</w:t>
            </w:r>
            <w:br/>
            <w:r>
              <w:rPr>
                <w:rStyle w:val="RegText"/>
              </w:rPr>
              <w:t xml:space="preserve">Борьба за власть правящих династий: 11 мая в 14:15</w:t>
            </w:r>
            <w:br/>
            <w:r>
              <w:rPr>
                <w:rStyle w:val="RegText"/>
              </w:rPr>
              <w:t xml:space="preserve">Московские князья: 11 мая в 15:20</w:t>
            </w:r>
            <w:br/>
            <w:r>
              <w:rPr>
                <w:rStyle w:val="RegText"/>
              </w:rPr>
              <w:t xml:space="preserve">Смутное время: 12 мая в 12:30, 13 мая в 08:30</w:t>
            </w:r>
            <w:br/>
            <w:r>
              <w:rPr>
                <w:rStyle w:val="RegText"/>
              </w:rPr>
              <w:t xml:space="preserve">Первые Романовы: 12 мая в 13:05, 13 мая в 09:00</w:t>
            </w:r>
            <w:br/>
            <w:r>
              <w:rPr>
                <w:rStyle w:val="RegText"/>
              </w:rPr>
              <w:t xml:space="preserve">Иван Грозный: 12 мая в 13:50, 13 мая в 09:45</w:t>
            </w:r>
            <w:br/>
            <w:r>
              <w:rPr>
                <w:rStyle w:val="RegText"/>
              </w:rPr>
              <w:t xml:space="preserve">Территориальный рост России: 12 мая в 14:45, 13 мая в 10:40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11 мая в 14:00</w:t>
            </w:r>
            <w:br/>
            <w:r>
              <w:rPr>
                <w:rStyle w:val="RegText"/>
              </w:rPr>
              <w:t xml:space="preserve">Садовническая улица: 13 мая в 14:00</w:t>
            </w:r>
            <w:br/>
            <w:r>
              <w:rPr>
                <w:rStyle w:val="RegText"/>
              </w:rPr>
              <w:t xml:space="preserve">Маросейка: 14 мая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Великая Отечественная война: 11 мая в 15:55, 12 мая в 11:30, 13 мая в 07:25, 14 мая в 03:30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Диверсанты: след в тайге: 11 мая в 16:10, 12 мая в 11:45, 13 мая в 07:45, 14 мая в 03:45, 15 мая в 00:00</w:t>
            </w:r>
            <w:br/>
            <w:r>
              <w:rPr>
                <w:rStyle w:val="RegText"/>
              </w:rPr>
              <w:t xml:space="preserve">Кредит для Гитлера: 17 мая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16:00</w:t>
            </w:r>
            <w:br/>
            <w:r>
              <w:rPr>
                <w:rStyle w:val="RegText"/>
              </w:rPr>
              <w:t xml:space="preserve">13 мая в 11:50</w:t>
            </w:r>
            <w:br/>
            <w:r>
              <w:rPr>
                <w:rStyle w:val="RegText"/>
              </w:rPr>
              <w:t xml:space="preserve">14 мая в 07:55</w:t>
            </w:r>
            <w:br/>
            <w:r>
              <w:rPr>
                <w:rStyle w:val="RegText"/>
              </w:rPr>
              <w:t xml:space="preserve">15 мая в 04:00</w:t>
            </w:r>
            <w:br/>
            <w:r>
              <w:rPr>
                <w:rStyle w:val="RegText"/>
              </w:rPr>
              <w:t xml:space="preserve">16 мая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11 мая в 21:00, 12 мая в 17:00, 13 мая в 12:55, 14 мая в 09:00, 15 мая в 05:00, 16 мая в 01:00</w:t>
            </w:r>
            <w:br/>
            <w:r>
              <w:rPr>
                <w:rStyle w:val="RegText"/>
              </w:rPr>
              <w:t xml:space="preserve">Крушение империи: 12 мая в 20:50, 13 мая в 16:50, 14 мая в 12:50, 15 мая в 08:45, 16 мая в 04:45, 17 мая в 00:45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11 мая в 22:05</w:t>
            </w:r>
            <w:br/>
            <w:r>
              <w:rPr>
                <w:rStyle w:val="RegText"/>
              </w:rPr>
              <w:t xml:space="preserve">12 мая в 18:05, 22:10</w:t>
            </w:r>
            <w:br/>
            <w:r>
              <w:rPr>
                <w:rStyle w:val="RegText"/>
              </w:rPr>
              <w:t xml:space="preserve">13 мая в 14:15, 18:05</w:t>
            </w:r>
            <w:br/>
            <w:r>
              <w:rPr>
                <w:rStyle w:val="RegText"/>
              </w:rPr>
              <w:t xml:space="preserve">14 мая в 10:20, 14:10</w:t>
            </w:r>
            <w:br/>
            <w:r>
              <w:rPr>
                <w:rStyle w:val="RegText"/>
              </w:rPr>
              <w:t xml:space="preserve">15 мая в 06:15, 10:10</w:t>
            </w:r>
            <w:br/>
            <w:r>
              <w:rPr>
                <w:rStyle w:val="RegText"/>
              </w:rPr>
              <w:t xml:space="preserve">16 мая в 02:15, 06:05</w:t>
            </w:r>
            <w:br/>
            <w:r>
              <w:rPr>
                <w:rStyle w:val="RegText"/>
              </w:rPr>
              <w:t xml:space="preserve">17 мая в 02:10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Лестница: 11 мая в 23:00, 12 мая в 19:00, 15 мая в 06:05, 16 мая в 02:05</w:t>
            </w:r>
            <w:br/>
            <w:r>
              <w:rPr>
                <w:rStyle w:val="RegText"/>
              </w:rPr>
              <w:t xml:space="preserve">Светильник. История первая: 12 мая в 00:55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Освоение Крыма</w:t>
            </w:r>
            <w:br/>
            <w:br/>
            <w:r>
              <w:rPr/>
              <w:t xml:space="preserve">Полуостров Крым — место, где переплетаются мировые культуры и религии. Веками его населяли разные народы — скифы и греки, готы и гунны, римляне и татары Золотой Орды. Первая серия охватывает период со времени возникновения полуострова до Средних веков. Создатели фильма рассказали о природной катастрофе, после которой Крым стал полуостровом, и о его первых жителях.Зрители узнают, как появилось второе имя Крыма — Таврия, кто и когда строил крымские крепости и почему культура прибрежных городов отличается от культуры степных поселений полуострова.</w:t>
            </w:r>
          </w:p>
        </w:tc>
      </w:tr>
      <w:tr>
        <w:trPr/>
        <w:tc>
          <w:tcPr>
            <w:tcW w:w="100" w:type="dxa"/>
          </w:tcPr>
          <w:p>
            <w:pPr>
              <w:pStyle w:val="pStyle"/>
            </w:pPr>
            <w:br/>
            <w:r>
              <w:rPr>
                <w:rStyle w:val="BoldText"/>
              </w:rPr>
              <w:t xml:space="preserve">Смотрите в эфире:</w:t>
            </w:r>
            <w:br/>
            <w:br/>
            <w:r>
              <w:rPr>
                <w:rStyle w:val="RegText"/>
              </w:rPr>
              <w:t xml:space="preserve">Фильм первый: 11 мая в 23:10, 12 мая в 19:10, 13 мая в 15:10, 14 мая в 11:15, 15 мая в 07:10, 16 мая в 03:10</w:t>
            </w:r>
            <w:br/>
            <w:r>
              <w:rPr>
                <w:rStyle w:val="RegText"/>
              </w:rPr>
              <w:t xml:space="preserve">Фильм второй: 12 мая в 23:10, 13 мая в 19:10, 14 мая в 15:10, 15 мая в 11:10, 16 мая в 07:10, 17 мая в 03:10</w:t>
            </w:r>
            <w:br/>
            <w:r>
              <w:rPr>
                <w:rStyle w:val="RegText"/>
              </w:rPr>
              <w:t xml:space="preserve">Фильм третий: 13 мая в 23:10, 14 мая в 19:10, 15 мая в 15:10, 16 мая в 11:10, 17 мая в 07:10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мая в 20:00, 13 мая в 16:00, 14 мая в 12:00, 15 мая в 08:00, 16 мая в 04:00, 17 мая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12 мая в 21:50, 13 мая в 17:45, 14 мая в 13:50, 15 мая в 09:45, 16 мая в 05:45, 17 мая в 01:45</w:t>
            </w:r>
            <w:br/>
            <w:r>
              <w:rPr>
                <w:rStyle w:val="RegText"/>
              </w:rPr>
              <w:t xml:space="preserve">Танкист. За наших!: 13 мая в 22:50, 14 мая в 18:50, 15 мая в 14:50, 16 мая в 10:50, 17 мая в 06:50</w:t>
            </w:r>
            <w:br/>
            <w:r>
              <w:rPr>
                <w:rStyle w:val="RegText"/>
              </w:rPr>
              <w:t xml:space="preserve">Матвеев-Балаклейский: 14 мая в 21:40, 15 мая в 17:40, 16 мая в 13:40, 17 мая в 09:40</w:t>
            </w:r>
            <w:br/>
            <w:r>
              <w:rPr>
                <w:rStyle w:val="RegText"/>
              </w:rPr>
              <w:t xml:space="preserve">Офицер Михеев: Родину защищать - дело чести: 15 мая в 21:40, 16 мая в 17:40, 17 мая в 13:40</w:t>
            </w:r>
            <w:br/>
            <w:r>
              <w:rPr>
                <w:rStyle w:val="RegText"/>
              </w:rPr>
              <w:t xml:space="preserve">Высокое небо Марка: 17 мая в 21:50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Павлов: 14 мая в 07:30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Освободители</w:t>
            </w:r>
            <w:br/>
            <w:br/>
            <w:r>
              <w:rPr/>
              <w:t xml:space="preserve">Все знают об освобождении Майданека, Освенцима, Бухенвальда. Но были еще тысячи небольших лагерей и гетто, историю которых не проходят в школах, о существовании которых часто не знают даже местные жители. Каждый фильм нового документального цикла «Освободители» рассказывает о том, каков был вклад Красной Армии в освобождение узников концентрационных лагерей и почему его трудно переоценить.</w:t>
            </w:r>
          </w:p>
        </w:tc>
      </w:tr>
      <w:tr>
        <w:trPr/>
        <w:tc>
          <w:tcPr>
            <w:tcW w:w="100" w:type="dxa"/>
          </w:tcPr>
          <w:p>
            <w:pPr>
              <w:pStyle w:val="pStyle"/>
            </w:pPr>
            <w:br/>
            <w:r>
              <w:rPr>
                <w:rStyle w:val="BoldText"/>
              </w:rPr>
              <w:t xml:space="preserve">Смотрите в эфире:</w:t>
            </w:r>
            <w:br/>
            <w:br/>
            <w:r>
              <w:rPr>
                <w:rStyle w:val="RegText"/>
              </w:rPr>
              <w:t xml:space="preserve">Бомба Озаричи: 14 мая в 20:55, 15 мая в 16:55, 16 мая в 12:55, 17 мая в 08:55</w:t>
            </w:r>
            <w:br/>
            <w:r>
              <w:rPr>
                <w:rStyle w:val="RegText"/>
              </w:rPr>
              <w:t xml:space="preserve">Дело эстонских карателей: 15 мая в 20:55, 16 мая в 16:55, 17 мая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Святой Архипелаг</w:t>
            </w:r>
            <w:br/>
            <w:br/>
            <w:r>
              <w:rPr/>
              <w:t xml:space="preserve">Это масштабное повествование о жизни Соловецкой обители. Места эти отмечены историческими, культурными и духовными событиями, оставившими глубокий след в нашей истории и народной памяти.В картине затрагиваются глубинные смыслы бытия, веры, надежды и любви — вопросы, важные каждому человеку. Что есть духовная жизнь человека? Что есть религиозная традиция и какое отражение она находит в современном мире? Как вера в Бога влияет на жизнь людей? Находясь на далекой окраине России, архипелаг волею судьбы стал одним из мощнейших символов русского духа.</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16 мая в 16:00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Семёнов: &amp;quot;мистер цепная реакция&amp;quot;: 15 мая в 22:20, 16 мая в 18:20, 17 мая в 14:20</w:t>
            </w:r>
            <w:br/>
            <w:r>
              <w:rPr>
                <w:rStyle w:val="RegText"/>
              </w:rPr>
              <w:t xml:space="preserve">Человек, который взорвал мир: 16 мая в 22:20, 17 мая в 18:20</w:t>
            </w:r>
            <w:br/>
            <w:r>
              <w:rPr>
                <w:rStyle w:val="RegText"/>
              </w:rPr>
              <w:t xml:space="preserve">Скандальный доктор Пастернака: 17 мая в 22:20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Екатерина Великая</w:t>
            </w:r>
            <w:br/>
            <w:br/>
            <w:r>
              <w:rPr/>
              <w:t xml:space="preserve">После эпохи дворцовых переворотов появляется новая яркая историческая фигура — Екатерина II. Как и многие, она могла ограничиться титулом жены императора, но своим упорством и целеустремленностью Екатерина смогла доказать, что ее место на престоле. В 14 лет она узнала, что ей предстоит стать невестой Петра III и матерью будущего наследника. Эти статусы не сильно волновали Екатерину, ее заветной мечтой было править: она видела потенциал Российской империи и хотела воплотить в ней идеи просвещения. Суждено ли идеалам Екатерины стать реальностью? И не обернутся ли ее идеи против нее самой?</w:t>
            </w:r>
          </w:p>
        </w:tc>
      </w:tr>
      <w:tr>
        <w:trPr/>
        <w:tc>
          <w:tcPr>
            <w:tcW w:w="100" w:type="dxa"/>
          </w:tcPr>
          <w:p>
            <w:pPr>
              <w:pStyle w:val="pStyle"/>
            </w:pPr>
            <w:br/>
            <w:r>
              <w:rPr>
                <w:rStyle w:val="BoldText"/>
              </w:rPr>
              <w:t xml:space="preserve">Смотрите в эфире:</w:t>
            </w:r>
            <w:br/>
            <w:br/>
            <w:r>
              <w:rPr>
                <w:rStyle w:val="RegText"/>
              </w:rPr>
              <w:t xml:space="preserve">16 мая в 20:00</w:t>
            </w:r>
            <w:br/>
            <w:r>
              <w:rPr>
                <w:rStyle w:val="RegText"/>
              </w:rPr>
              <w:t xml:space="preserve">17 мая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Позывной «Царь»</w:t>
            </w:r>
            <w:br/>
            <w:br/>
            <w:r>
              <w:rPr/>
              <w:t xml:space="preserve">Потомок Николая I воюет добровольцем за русский мир на спецоперации. Старшая дочь императора — его прабабушка в восьмом колене. Гавриил Дорошин родился и вырос во Франции, а нашёл свою любовь и призвание на Донбассе. Гавриил считает, что нельзя называть себя русским, не присоединяясь к общим усилиям и страданиям. А своё мирное будущее видит в преподавании: «У молодёжи в трудные времена возникает много вопросов. Наша задача — дать ей правильные ответы».</w:t>
            </w:r>
          </w:p>
        </w:tc>
      </w:tr>
      <w:tr>
        <w:trPr/>
        <w:tc>
          <w:tcPr>
            <w:tcW w:w="100" w:type="dxa"/>
          </w:tcPr>
          <w:p>
            <w:pPr>
              <w:pStyle w:val="pStyle"/>
            </w:pPr>
            <w:br/>
            <w:r>
              <w:rPr>
                <w:rStyle w:val="BoldText"/>
              </w:rPr>
              <w:t xml:space="preserve">Смотрите в эфире:</w:t>
            </w:r>
            <w:br/>
            <w:br/>
            <w:r>
              <w:rPr>
                <w:rStyle w:val="RegText"/>
              </w:rPr>
              <w:t xml:space="preserve">16 мая в 21:50</w:t>
            </w:r>
            <w:br/>
            <w:r>
              <w:rPr>
                <w:rStyle w:val="RegText"/>
              </w:rPr>
              <w:t xml:space="preserve">17 мая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Будьте готовы!</w:t>
            </w:r>
            <w:br/>
            <w:br/>
            <w:r>
              <w:rPr/>
              <w:t xml:space="preserve">За все годы существования пионерии через неё прошли более 210 миллионов подростков. Всякая эпоха накладывала свой отпечаток на работу организации. У ребят было ощущение сопричастности жизни большой страны. Они понимали, что нужны не только своим родителям, но и вожатым, фронтовикам, сверстникам из Кубы и даже строителям БАМа. С распадом страны мы лишились и массового детского движения. Казалось, что навсегда…</w:t>
            </w:r>
          </w:p>
        </w:tc>
      </w:tr>
      <w:tr>
        <w:trPr/>
        <w:tc>
          <w:tcPr>
            <w:tcW w:w="100" w:type="dxa"/>
          </w:tcPr>
          <w:p>
            <w:pPr>
              <w:pStyle w:val="pStyle"/>
            </w:pPr>
            <w:br/>
            <w:r>
              <w:rPr>
                <w:rStyle w:val="BoldText"/>
              </w:rPr>
              <w:t xml:space="preserve">Смотрите в эфире:</w:t>
            </w:r>
            <w:br/>
            <w:br/>
            <w:r>
              <w:rPr>
                <w:rStyle w:val="RegText"/>
              </w:rPr>
              <w:t xml:space="preserve">17 мая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3"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pn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365days.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2026-05-06T13:39:40+00:00</dcterms:created>
  <dcterms:modified xsi:type="dcterms:W3CDTF">2026-05-06T13:39:40+00:00</dcterms:modified>
</cp:coreProperties>
</file>

<file path=docProps/custom.xml><?xml version="1.0" encoding="utf-8"?>
<Properties xmlns="http://schemas.openxmlformats.org/officeDocument/2006/custom-properties" xmlns:vt="http://schemas.openxmlformats.org/officeDocument/2006/docPropsVTypes"/>
</file>