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99.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Телеканал «365 дней ТВ» покажет в июле документальные программы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Документальные фильмы и исторические программы, которые редакция рекомендует к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14 июля по вторникам в 20:00 — «Вторая Мировая. Великая Отечественная»</w:t>
            </w:r>
            <w:br/>
            <w:br/>
            <w:r>
              <w:rPr/>
              <w:t xml:space="preserve">Многим кажется, что спустя столько лет после Победы в истории самой великой и трагичной войны просто не осталось белых пятен. Но так ли это? Чем больше историки исследуют события Второй мировой, тем яснее становится: мы совсем немного знаем не только о вчерашних врагах, но и о былых союзниках. Этот документальный цикл расскажет о тайнах и загадочных событиях самой жестокой войны.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27 июля по понедельникам в 18:00 — «Знаменитые дуэты в истории искусства»</w:t>
            </w:r>
            <w:br/>
            <w:br/>
            <w:r>
              <w:rPr/>
              <w:t xml:space="preserve">Документальный сериал, который рассказывает о сложных отношениях между известными фигурами в истории искусства. В нём рассматриваются отношения Ван Гога и Гогена, а также Фриды Кало и Диего Риверы.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17 июля по пятницам и субботам в 20:00 — «Оружие холодной войны»</w:t>
            </w:r>
            <w:br/>
            <w:br/>
            <w:r>
              <w:rPr/>
              <w:t xml:space="preserve">Все годы холодной войны между СССР и США ключевым аспектом этого противостояния была гонка вооружений. Ее основной принцип предполагал, что противник не должен был получить решающего преимущества в том или ином виде вооружения. На каждый новый танк, самолет, корабль или ракету, появившиеся у оппонента, следовало незамедлительно отвечать своими новыми разработками. Это без преувеличений была война - война стратегий, технологий, конструкторской мысли. Советские военные, ученые, инженеры успешно решали сложнейшие задачи, что привело к значительным достижениям в области авиации, артиллерии, танкостроения, кораблестроения и ракетно-ядерной техники. Такие выдающиеся личности, как генерал Василий Маргелов или конструктор бронетехники Александр Морозов, стали основой золотого фонда отечественной военно-технической мысли. Предложенные ими инновации не только укрепили обороноспособность страны, но и оказали влияние на глобальные военно-политические процессы…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1 июля в 20:00 — «Кровавое правление Стюартов»</w:t>
            </w:r>
            <w:br/>
            <w:br/>
            <w:r>
              <w:rPr/>
              <w:t xml:space="preserve">Профессор Кейт Уильямс изучает наследие династии Стюартов через призму могущественной семьи Винн. У них были тесные связи с монархией и их статус то взлетал, то падал вместе с успехами и неудачами королевского дома.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5 июля в 20:00 — «Доноры блокадного Ленинграда»</w:t>
            </w:r>
            <w:br/>
            <w:br/>
            <w:r>
              <w:rPr/>
              <w:t xml:space="preserve">Пронзительный документальный проект рассказывает о том, как действовала в блокадном городе служба крови. Картина основана на реальных фактах, многие из которых впервые предстанут перед зрителем именно в этом фильме. Невозможно вообразить, как, невзирая на холод, под артобстрелами, шли в Ленинградский институт переливания крови истощенные голодом горожане, чтобы сдать кровь для раненых бойцов. Учитывая тяжелейшее истощение доноров, разовая дача крови была всего 120-150 мл. Однако за все годы блокады ленинградцы сдали 144 тонны донорской крови. Это составило 20% от общего объема донорской крови, заготовленной для нужд армии по всей стране. Зрителю предстоит узнать, чем больше всего гордилась оперная дива Мариинского театра Надежда Вельтер, и о чем сегодня думают и говорят современные доноры.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6 июля в 20:00 — «Настоящее-Прошедшее. Алексей Ухтомский. Доминанта совести»</w:t>
            </w:r>
            <w:br/>
            <w:br/>
            <w:r>
              <w:rPr/>
              <w:t xml:space="preserve">Алексей Ухтомский — яркая, почти неправдоподобная в истории отечественной науки личность. Русский князь, кандидат богословия, академик АН СССР, монах в миру. Один из плеяды великих русских физиологов конца ХIX - середины XX столетия: Сеченова, Павлова, Бехтерева - Алексей Ухтомский ближе всех подошёл к изучению механизмов душевной жизни человека. Он посвятил свою жизнь познанию анатомии и физиологии человеческого духа, создал учение о доминанте. Он был единственным академиком, который не уехал из блокадного Ленинграда и продолжал свои исследования.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13 июля в 20:00 — «Настоящее-Прошедшее. Манящие огни Александра Фадеева»</w:t>
            </w:r>
            <w:br/>
            <w:br/>
            <w:r>
              <w:rPr/>
              <w:t xml:space="preserve">Фильм рассказывает о драматичной судьбе Александра Александровича Фадеева — писателя, автора романов «Разгром» и «Молодая гвардия», руководителя советского Союза писателей, который в 1956 году добровольно ушёл из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20 июля в 20:00 — «Настоящее-Прошедшее. Михаил Погодин. Энциклопедия русской жизни»</w:t>
            </w:r>
            <w:br/>
            <w:br/>
            <w:r>
              <w:rPr/>
              <w:t xml:space="preserve">В фильме рассказывается о Михаиле Петровиче Погодине — известном русском историке XIX века. Его судьба примечательна: он был консерватором, противником как революционных, так и либеральных идей, но при этом не раз критиковал недостатки государственного строя и писал об этом царю. Почти полвека Погодин был центром притяжения для деятелей русской культуры — многие из них дружили с ним и были гостями его московской усадьбы на Девичьем поле.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28 июля в 18:00 — «Бунинъ»</w:t>
            </w:r>
            <w:br/>
            <w:br/>
            <w:r>
              <w:rPr/>
              <w:t xml:space="preserve">В 1920 году Иван Бунин навсегда покидает Россию, а в 1933 становится лауреатом Нобелевской премии по литературе за «строгое мастерство, с которым он развивает традиции русской классической прозы». Биографический фильм о жизни и творчестве великого русского писателя по большей части основан на его дневниках, письмах, произведениях и воспоминаниях друзей. Кадры кинохроники переплетается здесь с редкими фотографиями, пейзажи русской природы — с улицами бунинских городов и интерьерами домов писателя. Режиссер приоткрывает перед зрителем тайны личной жизни писателя, рассказывая историю взаимоотношений Бунина с женщинами, которые сыграли важную роль в его судьбе. В этом фильме нобелевский лауреат предстает перед нами живым человеком со своими слабостями и страстями.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29 июля в 18:00 — «Римские инженеры. Акведук в Ниме»</w:t>
            </w:r>
            <w:br/>
            <w:br/>
            <w:r>
              <w:rPr/>
              <w:t xml:space="preserve">Документальный фильм возвращает к жизни великолепие римской инженерной мысли. Благодаря невероятному компьютерному моделированию и потрясающим снимкам местности с воздуха и земли, зритель узнает, как проходил процесс строительства таких сооружений.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0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365 дней ТВ.</w:t>
      </w:r>
      <w:r>
        <w:rPr/>
        <w:t xml:space="preserve"> Исторический канал. Живой учебник мировой и российской истории. Проекты телеканала предлагают зрителю максимально объективный взгляд на исторические события, рассматривая различные точки зрения и раскрывая новые факты. Производится компанией «Ред Медиа». </w:t>
      </w:r>
      <w:hyperlink r:id="rId24" w:history="1">
        <w:r>
          <w:rPr>
            <w:u w:val="single"/>
          </w:rPr>
          <w:t xml:space="preserve">www.365days.ru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5" w:history="1">
        <w:r>
          <w:rPr>
            <w:u w:val="single"/>
          </w:rPr>
          <w:t xml:space="preserve">www.red-media.ru</w:t>
        </w:r>
      </w:hyperlink>
    </w:p>
    <w:sectPr>
      <w:footerReference w:type="default" r:id="rId2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hyperlink" Target="mailto:SokolovaAR@red-media.ru" TargetMode="External"/><Relationship Id="rId21" Type="http://schemas.openxmlformats.org/officeDocument/2006/relationships/hyperlink" Target="https://vk.com/redmediatv" TargetMode="External"/><Relationship Id="rId22" Type="http://schemas.openxmlformats.org/officeDocument/2006/relationships/hyperlink" Target="https://ok.ru/group/63145683452079" TargetMode="External"/><Relationship Id="rId23" Type="http://schemas.openxmlformats.org/officeDocument/2006/relationships/hyperlink" Target="https://t.me/redmediatv" TargetMode="External"/><Relationship Id="rId24" Type="http://schemas.openxmlformats.org/officeDocument/2006/relationships/hyperlink" Target="http://www.365days.ru" TargetMode="External"/><Relationship Id="rId25" Type="http://schemas.openxmlformats.org/officeDocument/2006/relationships/hyperlink" Target="http://www.red-media.ru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2026-07-09T11:57:34+00:00</dcterms:created>
  <dcterms:modified xsi:type="dcterms:W3CDTF">2026-07-09T11:57:34+00:00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