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Телеканал «365 дней ТВ» представляет программы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Документальные фильмы и исторические программы, которые редакция рекомендует к обязательному просмотру.</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июня в 20:00 — «Это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w:t>
            </w:r>
            <w:br/>
            <w:br/>
            <w:br/>
            <w:br/>
            <w:r>
              <w:rPr/>
              <w:t xml:space="preserve">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22 июня в 20:00 — «На пути к Великой Победе: Дневник старшего лейтенанта»</w:t>
            </w:r>
            <w:br/>
            <w:br/>
            <w:r>
              <w:rPr/>
              <w:t xml:space="preserve">Несколько лет назад российский историк Сергей Вершинин обнаружил в американских архивах дневник неизвестного советского офицера-артиллериста и перевёл его с немецкого языка. Позже удалось установить и имя автора: им оказался Василий Стефанов, начальник штаба 627-го лёгкого артиллерийского полка 180-й стрелковой дивизии, пропавший без вести 27 августа 1941 года.</w:t>
            </w:r>
            <w:br/>
            <w:br/>
            <w:r>
              <w:rPr/>
              <w:t xml:space="preserve">На страницах дневника Василий подробно и пронзительно описывает первые два месяца войны — бои, потери и повседневную жизнь фронта. Но как он погиб и где находится его могила, до сих пор не известно.</w:t>
            </w:r>
            <w:br/>
            <w:br/>
            <w:r>
              <w:rPr/>
              <w:t xml:space="preserve">Спустя более 80 лет в Новгородскую область приехала внучка Василия Стефанова, чтобы своими глазами увидеть места, о которых писал её дед в последние месяцы и дни своей жизни…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19 и 26 июня в 20:00 — «Границы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 6 июня в 20:00 по субботам — «Мятеж»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14 июня в 20:00 — «Версальский договор. Победа в войне, поражение в мире»</w:t>
            </w:r>
            <w:br/>
            <w:br/>
            <w:r>
              <w:rPr/>
              <w:t xml:space="preserve">В конце Первой мировой войны Версальский договор установил условия мира в Европе. Целью победивших держав было заставить Германию выплатить репарации и гарантировать будущее без войн. Однако десять лет спустя осуждение «Версаля» стало мощным рычагом для нацистов, чтобы прийти к власти, поскольку эти репарации положили начало унижению немецкого народа и породили чувство безысходности. В течение 20 лет после окончания Первой мировой войны вопрос репараций и ответственности за военные преступления фактически отравлял международные отношения. Этот документальный фильм проливает свет на причинно-следственную связь между решениями, принятыми по Версальскому договору, и последующими событиями века.</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С 16 июня по вторникам в 20:00 — «Имена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21 июня в 20:00 — ««Пивной путч» 1923 года: рождение нацистской партии»</w:t>
            </w:r>
            <w:br/>
            <w:br/>
            <w:r>
              <w:rPr/>
              <w:t xml:space="preserve">Вечером 8 ноября 1923 года в Мюнхене в пивном зале Bürgerbräukeller собралось около трех тысяч человек, для того чтобы послушать речь комиссара Баварии Густава фон Кара. Вместе с ним в зале находились и другие представители власти: генерал Отто фон Лоссов – командующий баварскими вооруженными силами и полковник Ханс фон Зайссер – начальник полиции Баварии.</w:t>
            </w:r>
            <w:br/>
            <w:br/>
            <w:r>
              <w:rPr/>
              <w:t xml:space="preserve">Во время речи представителей местного правительства штурмовики национал-социалистов в количестве шестисот человек незаметно окружили здание, которое фон Кар выбрал для своего обращения к народу. На улице были расставлены пулеметы, наведенные на входы и выходы из пивного зала. В дверях здания в тот момент стоял Адольф Гитлер, который держал кружку пива в поднятой руке...</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28 июня в 20:00 — «Доноры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pict>
                <v:shape id="_x0000_s100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22"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365days.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2026-06-04T05:41:02+00:00</dcterms:created>
  <dcterms:modified xsi:type="dcterms:W3CDTF">2026-06-04T05:41:02+00:00</dcterms:modified>
</cp:coreProperties>
</file>

<file path=docProps/custom.xml><?xml version="1.0" encoding="utf-8"?>
<Properties xmlns="http://schemas.openxmlformats.org/officeDocument/2006/custom-properties" xmlns:vt="http://schemas.openxmlformats.org/officeDocument/2006/docPropsVTypes"/>
</file>