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Семёнов: &amp;quot;мистер цепная реакция&amp;quot;: 3 августа в 00:00</w:t>
            </w:r>
            <w:br/>
            <w:r>
              <w:rPr>
                <w:rStyle w:val="RegText"/>
              </w:rPr>
              <w:t xml:space="preserve">Человек, который взорвал мир: 3 августа в 06:00, 4 августа в 00:00</w:t>
            </w:r>
            <w:br/>
            <w:r>
              <w:rPr>
                <w:rStyle w:val="RegText"/>
              </w:rPr>
              <w:t xml:space="preserve">Скандальный доктор Пастернака: 3 августа в 12:00, 4 августа в 06:00, 5 августа в 00:00</w:t>
            </w:r>
            <w:br/>
            <w:r>
              <w:rPr>
                <w:rStyle w:val="RegText"/>
              </w:rPr>
              <w:t xml:space="preserve">Физиология жизни акакдемика Павлова: 7 августа в 18:00, 8 августа в 12:00, 9 августа в 06:00</w:t>
            </w:r>
            <w:br/>
            <w:r>
              <w:rPr>
                <w:rStyle w:val="RegText"/>
              </w:rPr>
              <w:t xml:space="preserve">Гиперболоид физика Алфёрова: 8 августа в 18:00, 9 августа в 12:00</w:t>
            </w:r>
            <w:br/>
            <w:r>
              <w:rPr>
                <w:rStyle w:val="RegText"/>
              </w:rPr>
              <w:t xml:space="preserve">Черенков, Тамм, Франк: физики высоких энергий: 9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3 августа в 00:45, 22:25</w:t>
            </w:r>
            <w:br/>
            <w:r>
              <w:rPr>
                <w:rStyle w:val="RegText"/>
              </w:rPr>
              <w:t xml:space="preserve">4 августа в 16:30, 22:35</w:t>
            </w:r>
            <w:br/>
            <w:r>
              <w:rPr>
                <w:rStyle w:val="RegText"/>
              </w:rPr>
              <w:t xml:space="preserve">5 августа в 10:25, 16:35</w:t>
            </w:r>
            <w:br/>
            <w:r>
              <w:rPr>
                <w:rStyle w:val="RegText"/>
              </w:rPr>
              <w:t xml:space="preserve">6 августа в 04:25, 10:35</w:t>
            </w:r>
            <w:br/>
            <w:r>
              <w:rPr>
                <w:rStyle w:val="RegText"/>
              </w:rPr>
              <w:t xml:space="preserve">7 августа в 04:35</w:t>
            </w:r>
            <w:br/>
            <w:r>
              <w:rPr>
                <w:rStyle w:val="RegText"/>
              </w:rPr>
              <w:t xml:space="preserve">8 августа в 20:45</w:t>
            </w:r>
            <w:br/>
            <w:r>
              <w:rPr>
                <w:rStyle w:val="RegText"/>
              </w:rPr>
              <w:t xml:space="preserve">9 августа в 14:45, 21:30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3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Боевые знамёна Отечества</w:t>
            </w:r>
            <w:br/>
            <w:br/>
            <w:r>
              <w:rPr/>
              <w:t xml:space="preserve">Документальный цикл посвящен истории русских, советских и российских знамен, которые вдохновляли воинов Отечества на подвиги и мужество в военных сражениях, начиная с XVIII века по сегодняшнюю пору.</w:t>
            </w:r>
          </w:p>
        </w:tc>
      </w:tr>
      <w:tr>
        <w:trPr/>
        <w:tc>
          <w:tcPr>
            <w:tcW w:w="100" w:type="dxa"/>
          </w:tcPr>
          <w:p>
            <w:pPr>
              <w:pStyle w:val="pStyle"/>
            </w:pPr>
            <w:br/>
            <w:r>
              <w:rPr>
                <w:rStyle w:val="BoldText"/>
              </w:rPr>
              <w:t xml:space="preserve">Смотрите в эфире:</w:t>
            </w:r>
            <w:br/>
            <w:br/>
            <w:r>
              <w:rPr>
                <w:rStyle w:val="RegText"/>
              </w:rPr>
              <w:t xml:space="preserve">Крымская война: 3 августа в 01:40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Артиллерийская дуэль: 3 августа в 02:00</w:t>
            </w:r>
            <w:br/>
            <w:r>
              <w:rPr>
                <w:rStyle w:val="RegText"/>
              </w:rPr>
              <w:t xml:space="preserve">Ядерные хот-доги: 3 августа в 08:00, 4 августа в 02:00</w:t>
            </w:r>
            <w:br/>
            <w:r>
              <w:rPr>
                <w:rStyle w:val="RegText"/>
              </w:rPr>
              <w:t xml:space="preserve">Разрывая броню: 7 августа в 20:00, 8 августа в 13:55, 9 августа в 08:00</w:t>
            </w:r>
            <w:br/>
            <w:r>
              <w:rPr>
                <w:rStyle w:val="RegText"/>
              </w:rPr>
              <w:t xml:space="preserve">Скрытая угроза: 8 августа в 20:00, 9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Живота своего не жалеть для Отечества</w:t>
            </w:r>
            <w:br/>
            <w:br/>
            <w:r>
              <w:rPr/>
              <w:t xml:space="preserve">Пожалуй, ни один другой русский царь не вызывал таких яростных споров и противоречивых оценок. Как при жизни, так и после смерти. Одни называли Петра Первого антихристом и сулили миру скорую кончину от вводимых им новшеств. Говорили даже, что царя во время зарубежных странствий подменили — на бусурманина или еретика, или совершенно точно — отравили «нечистыми дУхами», которые Петром теперь трясут... Другие превозносили до небес его величие, мудрость и простоту! Это он «живота своего не жалея» сражался с врагом рядом с верными гвардейцами, это он построил на болотах прекраснейший город и возвел Россию в ранг европейских государств. Это он, наконец, создал невиданный прежде «социальный лифт» для храбрых и трудолюбивых. В одном критики и поклонники сходились — в признании невероятной энергии и решительности Петра, ставших двигателем его реформ.</w:t>
            </w:r>
          </w:p>
        </w:tc>
      </w:tr>
      <w:tr>
        <w:trPr/>
        <w:tc>
          <w:tcPr>
            <w:tcW w:w="100" w:type="dxa"/>
          </w:tcPr>
          <w:p>
            <w:pPr>
              <w:pStyle w:val="pStyle"/>
            </w:pPr>
            <w:br/>
            <w:r>
              <w:rPr>
                <w:rStyle w:val="BoldText"/>
              </w:rPr>
              <w:t xml:space="preserve">Смотрите в эфире:</w:t>
            </w:r>
            <w:br/>
            <w:br/>
            <w:r>
              <w:rPr>
                <w:rStyle w:val="RegText"/>
              </w:rPr>
              <w:t xml:space="preserve">3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Гражданская война и её след в культурном наследии новых регионов: 3 августа в 03:30</w:t>
            </w:r>
            <w:br/>
            <w:r>
              <w:rPr>
                <w:rStyle w:val="RegText"/>
              </w:rPr>
              <w:t xml:space="preserve">Портовая архитектура новых регионов: 7 августа в 19:35, 8 августа в 13:35, 9 августа в 07:35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&amp;quot;Красная звезда&amp;quot;: 3 августа в 03:55</w:t>
            </w:r>
            <w:br/>
            <w:r>
              <w:rPr>
                <w:rStyle w:val="RegText"/>
              </w:rPr>
              <w:t xml:space="preserve">Спасти человека: 3 августа в 09:50, 4 августа в 03:50</w:t>
            </w:r>
            <w:br/>
            <w:r>
              <w:rPr>
                <w:rStyle w:val="RegText"/>
              </w:rPr>
              <w:t xml:space="preserve">Фронтовые кинооператоры: 3 августа в 15:45, 4 августа в 09:45, 5 августа в 03:45</w:t>
            </w:r>
            <w:br/>
            <w:r>
              <w:rPr>
                <w:rStyle w:val="RegText"/>
              </w:rPr>
              <w:t xml:space="preserve">Школа снайперов: 6 августа в 21:45, 7 августа в 15:45, 8 августа в 09:45, 9 августа в 03:45</w:t>
            </w:r>
            <w:br/>
            <w:r>
              <w:rPr>
                <w:rStyle w:val="RegText"/>
              </w:rPr>
              <w:t xml:space="preserve">Сотканная победа: 7 августа в 21:45, 8 августа в 15:45, 9 августа в 09:45</w:t>
            </w:r>
            <w:br/>
            <w:r>
              <w:rPr>
                <w:rStyle w:val="RegText"/>
              </w:rPr>
              <w:t xml:space="preserve">Театр Вахтангова: 8 августа в 21:45, 9 августа в 15:45</w:t>
            </w:r>
            <w:br/>
            <w:r>
              <w:rPr>
                <w:rStyle w:val="RegText"/>
              </w:rPr>
              <w:t xml:space="preserve">Школа радистов: 9 августа в 21:35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Линия Пантера: 3 августа в 04:25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3 августа в 05:10, 11:10, 17:10, 20:50</w:t>
            </w:r>
            <w:br/>
            <w:r>
              <w:rPr>
                <w:rStyle w:val="RegText"/>
              </w:rPr>
              <w:t xml:space="preserve">4 августа в 05:10, 11:10, 14:50, 20:55</w:t>
            </w:r>
            <w:br/>
            <w:r>
              <w:rPr>
                <w:rStyle w:val="RegText"/>
              </w:rPr>
              <w:t xml:space="preserve">5 августа в 05:10, 08:50, 14:55, 20:50</w:t>
            </w:r>
            <w:br/>
            <w:r>
              <w:rPr>
                <w:rStyle w:val="RegText"/>
              </w:rPr>
              <w:t xml:space="preserve">6 августа в 02:50, 08:55, 14:45, 23:10</w:t>
            </w:r>
            <w:br/>
            <w:r>
              <w:rPr>
                <w:rStyle w:val="RegText"/>
              </w:rPr>
              <w:t xml:space="preserve">7 августа в 02:55, 08:50, 17:10, 23:10</w:t>
            </w:r>
            <w:br/>
            <w:r>
              <w:rPr>
                <w:rStyle w:val="RegText"/>
              </w:rPr>
              <w:t xml:space="preserve">8 августа в 02:50, 11:10, 17:10, 23:10</w:t>
            </w:r>
            <w:br/>
            <w:r>
              <w:rPr>
                <w:rStyle w:val="RegText"/>
              </w:rPr>
              <w:t xml:space="preserve">9 августа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Катуков против Манштейна. На острие удара: 3 августа в 06:45, 4 августа в 00:45</w:t>
            </w:r>
            <w:br/>
            <w:r>
              <w:rPr>
                <w:rStyle w:val="RegText"/>
              </w:rPr>
              <w:t xml:space="preserve">Ватутин против Манштейна. Огненный рейд: 3 августа в 12:45, 4 августа в 06:45, 5 августа в 00:45</w:t>
            </w:r>
            <w:br/>
            <w:r>
              <w:rPr>
                <w:rStyle w:val="RegText"/>
              </w:rPr>
              <w:t xml:space="preserve">Жуков против Моделя. Тернопольский котел: 8 августа в 18:45, 9 августа в 12:45</w:t>
            </w:r>
            <w:br/>
            <w:r>
              <w:rPr>
                <w:rStyle w:val="RegText"/>
              </w:rPr>
              <w:t xml:space="preserve">Конев против Вёлера. Прутский рубеж: 9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Элемент познания</w:t>
            </w:r>
            <w:br/>
            <w:br/>
            <w:r>
              <w:rPr/>
              <w:t xml:space="preserve">Документальный цикл-портрет о Юрии Цолаковиче Оганесяне — научном руководителе Лаборатории ядерных реакций им. Г.Н. Флёрова Объединенного института ядерных исследований. Все мы изучали в школе Периодическую таблицу Менделеева. Первоначально в ней содержалось 63 элемента. Сейчас их 118. Рождение новых элементов — событие мирового масштаба. Герой нашего проекта, Юрий Оганесян, участвовал в работах по синтезу 104, 105 и 106 элементов таблицы Менделеева. А в 2000-х под его руководством были открыты новые химические элементы: от 113 до 118 включительно. 118-й элемент называется «оганесон». Юрий Цолакович стал вторым ученым, чье имя прижизненно было присвоено химическому элементу.  В фильме сам академик расскажет, как и почему он стал заниматься ядерной физикой, с кем из великих советских ученых он работал, почему так важно заниматься фундаментальными науками. Он — потрясающий рассказчик и очень открытый и обаятельный человек. Слушая его, попадаешь в необыкновенную атмосферу «большой науки» и самому хочется узнавать об этой стороне жизни еще больше. Съемки проекта проходили в Дубне в Лаборатории ядерных реакций им. Г.Н. Флёрова Объединенного института ядерных исследований.</w:t>
            </w:r>
          </w:p>
        </w:tc>
      </w:tr>
      <w:tr>
        <w:trPr/>
        <w:tc>
          <w:tcPr>
            <w:tcW w:w="100" w:type="dxa"/>
          </w:tcPr>
          <w:p>
            <w:pPr>
              <w:pStyle w:val="pStyle"/>
            </w:pPr>
            <w:br/>
            <w:r>
              <w:rPr>
                <w:rStyle w:val="BoldText"/>
              </w:rPr>
              <w:t xml:space="preserve">Смотрите в эфире:</w:t>
            </w:r>
            <w:br/>
            <w:br/>
            <w:r>
              <w:rPr>
                <w:rStyle w:val="RegText"/>
              </w:rPr>
              <w:t xml:space="preserve">3 августа в 07:30, 13:30</w:t>
            </w:r>
            <w:br/>
            <w:r>
              <w:rPr>
                <w:rStyle w:val="RegText"/>
              </w:rPr>
              <w:t xml:space="preserve">4 августа в 01:30, 07:30</w:t>
            </w:r>
            <w:br/>
            <w:r>
              <w:rPr>
                <w:rStyle w:val="RegText"/>
              </w:rPr>
              <w:t xml:space="preserve">5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Тверь: 3 августа в 08:45, 4 августа в 02:45</w:t>
            </w:r>
            <w:br/>
            <w:r>
              <w:rPr>
                <w:rStyle w:val="RegText"/>
              </w:rPr>
              <w:t xml:space="preserve">Москва: 8 августа в 20:50, 9 августа в 14:50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Из истории Крыма: Херсонес - град, покорившийся князю Владимиру</w:t>
            </w:r>
            <w:br/>
            <w:br/>
            <w:r>
              <w:rPr/>
              <w:t xml:space="preserve">Херсонес — город на берегу Черного моря, основанный древними греками в VI в. До н.э. на юго-западном побережье Крыма. На протяжении двух тысяч лет Херсонес являлся крупным политическим, экономическим и культурным центром. В 988 году киевский князь Владимир после нескольких месяцев осады захватил город. Это позволило ему диктовать свои условия византийскому императору Василию II и жениться на его дочери Анне. В сознании древнерусских летописцев этот захват неразрывно связан с Крещением Руси.26 мин. (2009)</w:t>
            </w:r>
            <w:r>
              <w:rPr>
                <w:b w:val="1"/>
                <w:bCs w:val="1"/>
              </w:rPr>
              <w:t xml:space="preserve"> </w:t>
            </w:r>
          </w:p>
        </w:tc>
      </w:tr>
      <w:tr>
        <w:trPr/>
        <w:tc>
          <w:tcPr>
            <w:tcW w:w="100" w:type="dxa"/>
          </w:tcPr>
          <w:p>
            <w:pPr>
              <w:pStyle w:val="pStyle"/>
            </w:pPr>
            <w:br/>
            <w:r>
              <w:rPr>
                <w:rStyle w:val="BoldText"/>
              </w:rPr>
              <w:t xml:space="preserve">Смотрите в эфире:</w:t>
            </w:r>
            <w:br/>
            <w:br/>
            <w:r>
              <w:rPr>
                <w:rStyle w:val="RegText"/>
              </w:rPr>
              <w:t xml:space="preserve">3 августа в 10:20</w:t>
            </w:r>
            <w:br/>
            <w:r>
              <w:rPr>
                <w:rStyle w:val="RegText"/>
              </w:rPr>
              <w:t xml:space="preserve">4 августа в 04:20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Россия научная. Великие имена</w:t>
            </w:r>
            <w:br/>
            <w:br/>
            <w:r>
              <w:rPr/>
              <w:t xml:space="preserve">В жизни каждого великого ученого было большое путешествие: экспедиция, зарубежная конференция или даже вояж за Нобелевской премией. Биографию людей науки можно представить, как длинную дорогу — к истине, просвещению и прогрессу. Каждая точка этого маршрута для нас, потомков — гиперссылка в будущее. Сегодня мы соединим эти точки в единый маршрут. Узнаем, какой вклад в мировую науку внесли наши великие ученые. И убедимся, что до сих пор пользуемся их изобретениями и открытиями. Порой даже не подозревая об этом.</w:t>
            </w:r>
          </w:p>
        </w:tc>
      </w:tr>
      <w:tr>
        <w:trPr/>
        <w:tc>
          <w:tcPr>
            <w:tcW w:w="100" w:type="dxa"/>
          </w:tcPr>
          <w:p>
            <w:pPr>
              <w:pStyle w:val="pStyle"/>
            </w:pPr>
            <w:br/>
            <w:r>
              <w:rPr>
                <w:rStyle w:val="BoldText"/>
              </w:rPr>
              <w:t xml:space="preserve">Смотрите в эфире:</w:t>
            </w:r>
            <w:br/>
            <w:br/>
            <w:r>
              <w:rPr>
                <w:rStyle w:val="RegText"/>
              </w:rPr>
              <w:t xml:space="preserve">Николай Пирогов: 3 августа в 10:50, 4 августа в 04:50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первый: 3 августа в 14:00, 4 августа в 08:00, 5 августа в 02:00</w:t>
            </w:r>
            <w:br/>
            <w:r>
              <w:rPr>
                <w:rStyle w:val="RegText"/>
              </w:rPr>
              <w:t xml:space="preserve">Фильм второй: 9 августа в 20:00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Рассекреченные материалы: Первая атомная бомба СССР</w:t>
            </w:r>
            <w:br/>
            <w:br/>
            <w:r>
              <w:rPr/>
              <w:t xml:space="preserve">Ещё в 1920-х годах советским физикам удалось теоретически обосновать разветвлённые цепные химические реакции. А примерно через 20 лет, в годы Второй мировой войны, сверхдержавы начали активную работу над производством атомной бомбы. Долгое время данные, связанные с исследованиями, испытаниями и взаимодействием разведслужб, были засекречены. Но сегодня у нас появилась возможность узнать, как на самом деле происходило противостояние СССР, Великобритании и США в многолетней ядерной гонке.Герои фильма — советские учёные и разведчики, которые впервые рассказали о своей работе в области создания первого в мире оружия массового поражения.</w:t>
            </w:r>
          </w:p>
        </w:tc>
      </w:tr>
      <w:tr>
        <w:trPr/>
        <w:tc>
          <w:tcPr>
            <w:tcW w:w="100" w:type="dxa"/>
          </w:tcPr>
          <w:p>
            <w:pPr>
              <w:pStyle w:val="pStyle"/>
            </w:pPr>
            <w:br/>
            <w:r>
              <w:rPr>
                <w:rStyle w:val="BoldText"/>
              </w:rPr>
              <w:t xml:space="preserve">Смотрите в эфире:</w:t>
            </w:r>
            <w:br/>
            <w:br/>
            <w:r>
              <w:rPr>
                <w:rStyle w:val="RegText"/>
              </w:rPr>
              <w:t xml:space="preserve">3 августа в 14:45</w:t>
            </w:r>
            <w:br/>
            <w:r>
              <w:rPr>
                <w:rStyle w:val="RegText"/>
              </w:rPr>
              <w:t xml:space="preserve">4 августа в 08:45</w:t>
            </w:r>
            <w:br/>
            <w:r>
              <w:rPr>
                <w:rStyle w:val="RegText"/>
              </w:rPr>
              <w:t xml:space="preserve">5 августа в 02:45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3 августа в 16:15</w:t>
            </w:r>
            <w:br/>
            <w:r>
              <w:rPr>
                <w:rStyle w:val="RegText"/>
              </w:rPr>
              <w:t xml:space="preserve">4 августа в 10:15</w:t>
            </w:r>
            <w:br/>
            <w:r>
              <w:rPr>
                <w:rStyle w:val="RegText"/>
              </w:rPr>
              <w:t xml:space="preserve">5 августа в 04:15</w:t>
            </w:r>
            <w:br/>
            <w:r>
              <w:rPr>
                <w:rStyle w:val="RegText"/>
              </w:rPr>
              <w:t xml:space="preserve">9 августа в 22:10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3 августа в 18:00</w:t>
            </w:r>
            <w:br/>
            <w:r>
              <w:rPr>
                <w:rStyle w:val="RegText"/>
              </w:rPr>
              <w:t xml:space="preserve">4 августа в 12:00</w:t>
            </w:r>
            <w:br/>
            <w:r>
              <w:rPr>
                <w:rStyle w:val="RegText"/>
              </w:rPr>
              <w:t xml:space="preserve">5 августа в 06:00</w:t>
            </w:r>
            <w:br/>
            <w:r>
              <w:rPr>
                <w:rStyle w:val="RegText"/>
              </w:rPr>
              <w:t xml:space="preserve">6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3 августа в 19:00</w:t>
            </w:r>
            <w:br/>
            <w:r>
              <w:rPr>
                <w:rStyle w:val="RegText"/>
              </w:rPr>
              <w:t xml:space="preserve">4 августа в 13:00</w:t>
            </w:r>
            <w:br/>
            <w:r>
              <w:rPr>
                <w:rStyle w:val="RegText"/>
              </w:rPr>
              <w:t xml:space="preserve">5 августа в 07:00</w:t>
            </w:r>
            <w:br/>
            <w:r>
              <w:rPr>
                <w:rStyle w:val="RegText"/>
              </w:rPr>
              <w:t xml:space="preserve">6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Сквозь времена. Владычная палата Новгородского кремля</w:t>
            </w:r>
            <w:br/>
            <w:br/>
            <w:r>
              <w:rPr/>
              <w:t xml:space="preserve">Владычная или Грановитая палата – одна из архитектурных жемчужин Великого Новгорода. Это древнее здание расположено в самом сердце города – за стенами Детинца, Новгородского кремля. Как и положено драгоценности, часть палаты скрыта, будто футляром, фасадом церкви XIX века. Но там, за стеной, сохранилась одна из древнейших гражданских построек Древней Руси. Вопреки местным традициям, строительным материалом для возведения этого здания стал не плитняк или ракушечник, а кирпич. Да и внешне палата напоминала готические замки Северной Европы. Этот памятник необычайно интересен для реставраторов, ведь в нем так много «слоев», которые сквозь времена пронесли память о разных исторических эпохах. Во время восстановительных работ ученые сделали удивительные открытия, однако много вопросов осталось без ответа. Авторы фильма верят, что новые исследования увенчаются сенсационными разгадками, а в многотомной истории древнего Новгорода появятся новые страницы.</w:t>
            </w:r>
          </w:p>
        </w:tc>
      </w:tr>
      <w:tr>
        <w:trPr/>
        <w:tc>
          <w:tcPr>
            <w:tcW w:w="100" w:type="dxa"/>
          </w:tcPr>
          <w:p>
            <w:pPr>
              <w:pStyle w:val="pStyle"/>
            </w:pPr>
            <w:br/>
            <w:r>
              <w:rPr>
                <w:rStyle w:val="BoldText"/>
              </w:rPr>
              <w:t xml:space="preserve">Смотрите в эфире:</w:t>
            </w:r>
            <w:br/>
            <w:br/>
            <w:r>
              <w:rPr>
                <w:rStyle w:val="RegText"/>
              </w:rPr>
              <w:t xml:space="preserve">3 августа в 19:55</w:t>
            </w:r>
            <w:br/>
            <w:r>
              <w:rPr>
                <w:rStyle w:val="RegText"/>
              </w:rPr>
              <w:t xml:space="preserve">4 августа в 13:55</w:t>
            </w:r>
            <w:br/>
            <w:r>
              <w:rPr>
                <w:rStyle w:val="RegText"/>
              </w:rPr>
              <w:t xml:space="preserve">5 августа в 07:55</w:t>
            </w:r>
            <w:br/>
            <w:r>
              <w:rPr>
                <w:rStyle w:val="RegText"/>
              </w:rPr>
              <w:t xml:space="preserve">6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Это их выбор</w:t>
            </w:r>
            <w:br/>
            <w:br/>
            <w:r>
              <w:rPr/>
              <w:t xml:space="preserve">«Они никогда не вставали и никогда не встанут на колени. Офицеры, прапорщики и рядовые всегда героически защищают нашу великую Родину». Серия фильмов о героях специальной военной операции.</w:t>
            </w:r>
          </w:p>
        </w:tc>
      </w:tr>
      <w:tr>
        <w:trPr/>
        <w:tc>
          <w:tcPr>
            <w:tcW w:w="100" w:type="dxa"/>
          </w:tcPr>
          <w:p>
            <w:pPr>
              <w:pStyle w:val="pStyle"/>
            </w:pPr>
            <w:br/>
            <w:r>
              <w:rPr>
                <w:rStyle w:val="BoldText"/>
              </w:rPr>
              <w:t xml:space="preserve">Смотрите в эфире:</w:t>
            </w:r>
            <w:br/>
            <w:br/>
            <w:r>
              <w:rPr>
                <w:rStyle w:val="RegText"/>
              </w:rPr>
              <w:t xml:space="preserve">Танкист. За наших!: 3 августа в 20:30, 4 августа в 14:30, 5 августа в 08:30, 6 августа в 02:30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3 августа в 21:35</w:t>
            </w:r>
            <w:br/>
            <w:r>
              <w:rPr>
                <w:rStyle w:val="RegText"/>
              </w:rPr>
              <w:t xml:space="preserve">4 августа в 15:35, 21:45</w:t>
            </w:r>
            <w:br/>
            <w:r>
              <w:rPr>
                <w:rStyle w:val="RegText"/>
              </w:rPr>
              <w:t xml:space="preserve">5 августа в 09:35, 15:45, 21:35</w:t>
            </w:r>
            <w:br/>
            <w:r>
              <w:rPr>
                <w:rStyle w:val="RegText"/>
              </w:rPr>
              <w:t xml:space="preserve">6 августа в 03:35, 09:45, 15:30</w:t>
            </w:r>
            <w:br/>
            <w:r>
              <w:rPr>
                <w:rStyle w:val="RegText"/>
              </w:rPr>
              <w:t xml:space="preserve">7 августа в 03:45, 09:35</w:t>
            </w:r>
            <w:br/>
            <w:r>
              <w:rPr>
                <w:rStyle w:val="RegText"/>
              </w:rPr>
              <w:t xml:space="preserve">8 августа в 03:35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Адмирал Макаров. Письмо к сыну</w:t>
            </w:r>
            <w:br/>
            <w:br/>
            <w:r>
              <w:rPr/>
              <w:t xml:space="preserve">Русско-японская война. 30 марта 1904 года в Порт-Артурской гавани от взрыва мины детонировал боезапас в носовом артиллерийском погребе броненосца «Петропавловск». Корабль затонул. Тело находившегося на его борту вице-адмирала Степана Макарова не нашли – он пропал без вести. Гениальный русский флотоводец погиб вместе с 10 штабными офицерами, 18 корабельными офицерами и 650 матросами броненосца «Петропавловск». Трагическая гибель 55-летнего вице-адмирала Макарова стала колоссальной потерей для страны. В историю он вошёл не только, как русский военно-морской деятель, герой Русско-японской войны, но океанограф, полярный исследователь, кораблестроитель, изобретатель минного транспорта, разработчик теории непотопляемости, пионер использования ледоколов. Адмирал Степан Осипович Макаров разработал русскую семафорную азбуку.Фильм «Адмирал Макаров. Письмо к сыну» расскажет малоизвестные факты героической, наполненной событиями жизни великого флотоводца России.</w:t>
            </w:r>
          </w:p>
        </w:tc>
      </w:tr>
      <w:tr>
        <w:trPr/>
        <w:tc>
          <w:tcPr>
            <w:tcW w:w="100" w:type="dxa"/>
          </w:tcPr>
          <w:p>
            <w:pPr>
              <w:pStyle w:val="pStyle"/>
            </w:pPr>
            <w:br/>
            <w:r>
              <w:rPr>
                <w:rStyle w:val="BoldText"/>
              </w:rPr>
              <w:t xml:space="preserve">Смотрите в эфире:</w:t>
            </w:r>
            <w:br/>
            <w:br/>
            <w:r>
              <w:rPr>
                <w:rStyle w:val="RegText"/>
              </w:rPr>
              <w:t xml:space="preserve">3 августа в 22:35</w:t>
            </w:r>
            <w:br/>
            <w:r>
              <w:rPr>
                <w:rStyle w:val="RegText"/>
              </w:rPr>
              <w:t xml:space="preserve">4 августа в 16:35</w:t>
            </w:r>
            <w:br/>
            <w:r>
              <w:rPr>
                <w:rStyle w:val="RegText"/>
              </w:rPr>
              <w:t xml:space="preserve">5 августа в 10:35</w:t>
            </w:r>
            <w:br/>
            <w:r>
              <w:rPr>
                <w:rStyle w:val="RegText"/>
              </w:rPr>
              <w:t xml:space="preserve">6 августа в 04:35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Самая дорогая награда</w:t>
            </w:r>
            <w:br/>
            <w:br/>
            <w:r>
              <w:rPr/>
              <w:t xml:space="preserve">Медаль «За оборону Ленинграда» – самая массовая награда в нашей стране, связанная с Великой Отечественной войной. На сегодняшний день этой наградой удостоены более полутора миллионов человек. В годы войны медаль вручили 600 тысячам блокадников – в их числе награды удостоились 15 подростков. А самому юному участнику героической обороны, получившему медаль, было 8 лет.</w:t>
            </w:r>
          </w:p>
        </w:tc>
      </w:tr>
      <w:tr>
        <w:trPr/>
        <w:tc>
          <w:tcPr>
            <w:tcW w:w="100" w:type="dxa"/>
          </w:tcPr>
          <w:p>
            <w:pPr>
              <w:pStyle w:val="pStyle"/>
            </w:pPr>
            <w:br/>
            <w:r>
              <w:rPr>
                <w:rStyle w:val="BoldText"/>
              </w:rPr>
              <w:t xml:space="preserve">Смотрите в эфире:</w:t>
            </w:r>
            <w:br/>
            <w:br/>
            <w:r>
              <w:rPr>
                <w:rStyle w:val="RegText"/>
              </w:rPr>
              <w:t xml:space="preserve">3 августа в 23:05</w:t>
            </w:r>
            <w:br/>
            <w:r>
              <w:rPr>
                <w:rStyle w:val="RegText"/>
              </w:rPr>
              <w:t xml:space="preserve">4 августа в 17:05</w:t>
            </w:r>
            <w:br/>
            <w:r>
              <w:rPr>
                <w:rStyle w:val="RegText"/>
              </w:rPr>
              <w:t xml:space="preserve">5 августа в 11:05</w:t>
            </w:r>
            <w:br/>
            <w:r>
              <w:rPr>
                <w:rStyle w:val="RegText"/>
              </w:rPr>
              <w:t xml:space="preserve">6 августа в 05:05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rPr>
                <w:rStyle w:val="BoldText"/>
              </w:rPr>
              <w:t xml:space="preserve">Смотрите в эфире:</w:t>
            </w:r>
            <w:br/>
            <w:br/>
            <w:r>
              <w:rPr>
                <w:rStyle w:val="RegText"/>
              </w:rPr>
              <w:t xml:space="preserve">4 августа в 18:00</w:t>
            </w:r>
            <w:br/>
            <w:r>
              <w:rPr>
                <w:rStyle w:val="RegText"/>
              </w:rPr>
              <w:t xml:space="preserve">5 августа в 12:00</w:t>
            </w:r>
            <w:br/>
            <w:r>
              <w:rPr>
                <w:rStyle w:val="RegText"/>
              </w:rPr>
              <w:t xml:space="preserve">6 августа в 06:00</w:t>
            </w:r>
            <w:br/>
            <w:r>
              <w:rPr>
                <w:rStyle w:val="RegText"/>
              </w:rPr>
              <w:t xml:space="preserve">7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Святой Архипелаг</w:t>
            </w:r>
            <w:br/>
            <w:br/>
            <w:r>
              <w:rPr/>
              <w:t xml:space="preserve">Это масштабное повествование о жизни Соловецкой обители. Места эти отмечены историческими, культурными и духовными событиями, оставившими глубокий след в нашей истории и народной памяти.В картине затрагиваются глубинные смыслы бытия, веры, надежды и любви — вопросы, важные каждому человеку. Что есть духовная жизнь человека? Что есть религиозная традиция и какое отражение она находит в современном мире? Как вера в Бога влияет на жизнь людей? Находясь на далекой окраине России, архипелаг волею судьбы стал одним из мощнейших символов русского духа.</w:t>
            </w:r>
          </w:p>
        </w:tc>
      </w:tr>
      <w:tr>
        <w:trPr/>
        <w:tc>
          <w:tcPr>
            <w:tcW w:w="100" w:type="dxa"/>
          </w:tcPr>
          <w:p>
            <w:pPr>
              <w:pStyle w:val="pStyle"/>
            </w:pPr>
            <w:br/>
            <w:r>
              <w:rPr>
                <w:rStyle w:val="BoldText"/>
              </w:rPr>
              <w:t xml:space="preserve">Смотрите в эфире:</w:t>
            </w:r>
            <w:br/>
            <w:br/>
            <w:r>
              <w:rPr>
                <w:rStyle w:val="RegText"/>
              </w:rPr>
              <w:t xml:space="preserve">4 августа в 19:00</w:t>
            </w:r>
            <w:br/>
            <w:r>
              <w:rPr>
                <w:rStyle w:val="RegText"/>
              </w:rPr>
              <w:t xml:space="preserve">5 августа в 13:00</w:t>
            </w:r>
            <w:br/>
            <w:r>
              <w:rPr>
                <w:rStyle w:val="RegText"/>
              </w:rPr>
              <w:t xml:space="preserve">6 августа в 07:00</w:t>
            </w:r>
            <w:br/>
            <w:r>
              <w:rPr>
                <w:rStyle w:val="RegText"/>
              </w:rPr>
              <w:t xml:space="preserve">7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Неизвестный Гитлер. Личный доклад для Сталина: 4 августа в 20:00, 5 августа в 14:00, 6 августа в 08:00, 7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Александр Меншиков. Кавалер № 7</w:t>
            </w:r>
            <w:br/>
            <w:br/>
            <w:r>
              <w:rPr/>
              <w:t xml:space="preserve">В 1825 году по указу правителя Тобольска в городе Березове было обнаружено захоронение Александра Меншикова, знаменитого сподвижника Петра I. Свидетели утверждали, что когда открыли гроб, его останки были невероятно хорошо сохранившимися. Князь выглядел так, будто его только что положили в могилу, а не сто лет назад. Местные жители долго вспоминали об этом событии, но затем как по волшебству могила и останки исчезли. Этот случай стал легендой, окутывающей жизнь Александра Даниловича Меншикова. Среди разных историй есть устойчивая легенда о его простом происхождении, сказание о его неграмотности и о его своенравности в отношениях с женщинами. Однако существует множество документов, позволяющих восстановить настоящую историю удивительного человека, которого сам царь Петр называл </w:t>
            </w:r>
            <w:r>
              <w:rPr>
                <w:b w:val="1"/>
                <w:bCs w:val="1"/>
              </w:rPr>
              <w:t xml:space="preserve">«</w:t>
            </w:r>
            <w:r>
              <w:rPr/>
              <w:t xml:space="preserve">Кавалер №7</w:t>
            </w:r>
            <w:r>
              <w:rPr>
                <w:b w:val="1"/>
                <w:bCs w:val="1"/>
              </w:rPr>
              <w:t xml:space="preserve">»</w:t>
            </w:r>
            <w:r>
              <w:rPr/>
              <w:t xml:space="preserve">. Это прозвище имело свою историю, так как сам Император Петр Алексеевич был </w:t>
            </w:r>
            <w:r>
              <w:rPr>
                <w:b w:val="1"/>
                <w:bCs w:val="1"/>
              </w:rPr>
              <w:t xml:space="preserve">«</w:t>
            </w:r>
            <w:r>
              <w:rPr/>
              <w:t xml:space="preserve">Кавалер №6</w:t>
            </w:r>
            <w:r>
              <w:rPr>
                <w:b w:val="1"/>
                <w:bCs w:val="1"/>
              </w:rPr>
              <w:t xml:space="preserve">»</w:t>
            </w:r>
            <w:r>
              <w:rPr/>
              <w:t xml:space="preserve">. Оба были награждены высшим орденом Российской империи </w:t>
            </w:r>
            <w:r>
              <w:rPr>
                <w:b w:val="1"/>
                <w:bCs w:val="1"/>
              </w:rPr>
              <w:t xml:space="preserve">– </w:t>
            </w:r>
            <w:r>
              <w:rPr/>
              <w:t xml:space="preserve">орденом Андрея Первозванного.</w:t>
            </w:r>
          </w:p>
        </w:tc>
      </w:tr>
      <w:tr>
        <w:trPr/>
        <w:tc>
          <w:tcPr>
            <w:tcW w:w="100" w:type="dxa"/>
          </w:tcPr>
          <w:p>
            <w:pPr>
              <w:pStyle w:val="pStyle"/>
            </w:pPr>
            <w:br/>
            <w:r>
              <w:rPr>
                <w:rStyle w:val="BoldText"/>
              </w:rPr>
              <w:t xml:space="preserve">Смотрите в эфире:</w:t>
            </w:r>
            <w:br/>
            <w:br/>
            <w:r>
              <w:rPr>
                <w:rStyle w:val="RegText"/>
              </w:rPr>
              <w:t xml:space="preserve">4 августа в 22:40</w:t>
            </w:r>
            <w:br/>
            <w:r>
              <w:rPr>
                <w:rStyle w:val="RegText"/>
              </w:rPr>
              <w:t xml:space="preserve">5 августа в 16:40</w:t>
            </w:r>
            <w:br/>
            <w:r>
              <w:rPr>
                <w:rStyle w:val="RegText"/>
              </w:rPr>
              <w:t xml:space="preserve">6 августа в 10:40</w:t>
            </w:r>
            <w:br/>
            <w:r>
              <w:rPr>
                <w:rStyle w:val="RegText"/>
              </w:rPr>
              <w:t xml:space="preserve">7 августа в 04:40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Карибский кризис. Оцифрованная история</w:t>
            </w:r>
            <w:br/>
            <w:br/>
            <w:r>
              <w:rPr/>
              <w:t xml:space="preserve">О дружеских отношениях СССР и Кубы знают все. Но то, что завязались они задолго до прихода к власти Фиделя Кастро </w:t>
            </w:r>
            <w:r>
              <w:rPr>
                <w:b w:val="1"/>
                <w:bCs w:val="1"/>
              </w:rPr>
              <w:t xml:space="preserve">– </w:t>
            </w:r>
            <w:r>
              <w:rPr/>
              <w:t xml:space="preserve">факт малоизвестный. Куба оказывала помощь Советскому Союзу еще во время Второй мировой войны, и был период, когда генерал Батиста слыл другом СССР. Как же получилось, что всего через несколько лет он резко поменял вектор? Почему кубинские коммунисты поддержали революционное движение Фиделя Кастро, хотя ни коммунистом, ни социалистом тот изначально не был? Как он разочаровался в США? Почему именно марксистские идеи помогли Кастро удержать власть?На многие из этих вопросов долгое время не было ответов. И лишь рассекреченные в конце ХХ века архивы и откровенные признания участников тех событий позволили раскрыть их интригующую подоплеку.</w:t>
            </w:r>
          </w:p>
        </w:tc>
      </w:tr>
      <w:tr>
        <w:trPr/>
        <w:tc>
          <w:tcPr>
            <w:tcW w:w="100" w:type="dxa"/>
          </w:tcPr>
          <w:p>
            <w:pPr>
              <w:pStyle w:val="pStyle"/>
            </w:pPr>
            <w:br/>
            <w:r>
              <w:rPr>
                <w:rStyle w:val="BoldText"/>
              </w:rPr>
              <w:t xml:space="preserve">Смотрите в эфире:</w:t>
            </w:r>
            <w:br/>
            <w:br/>
            <w:r>
              <w:rPr>
                <w:rStyle w:val="RegText"/>
              </w:rPr>
              <w:t xml:space="preserve">Свободная Куба: 4 августа в 23:10, 5 августа в 17:10, 6 августа в 11:10, 7 августа в 05:10</w:t>
            </w:r>
            <w:br/>
            <w:r>
              <w:rPr>
                <w:rStyle w:val="RegText"/>
              </w:rPr>
              <w:t xml:space="preserve">Спасение мира: 5 августа в 23:10, 6 августа в 17:10, 7 августа в 11:10, 8 августа в 05:10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Римские инженеры. Чудо Таррагоны</w:t>
            </w:r>
            <w:br/>
            <w:br/>
            <w:r>
              <w:rPr/>
              <w:t xml:space="preserve">Документальный фильм возвращает к жизни великолепие римской инженерной мысли. Благодаря невероятному компьютерному моделированию и потрясающим снимкам местности с воздуха и земли зритель узнает, как проходил процесс строительства таких сооружений.</w:t>
            </w:r>
          </w:p>
        </w:tc>
      </w:tr>
      <w:tr>
        <w:trPr/>
        <w:tc>
          <w:tcPr>
            <w:tcW w:w="100" w:type="dxa"/>
          </w:tcPr>
          <w:p>
            <w:pPr>
              <w:pStyle w:val="pStyle"/>
            </w:pPr>
            <w:br/>
            <w:r>
              <w:rPr>
                <w:rStyle w:val="BoldText"/>
              </w:rPr>
              <w:t xml:space="preserve">Смотрите в эфире:</w:t>
            </w:r>
            <w:br/>
            <w:br/>
            <w:r>
              <w:rPr>
                <w:rStyle w:val="RegText"/>
              </w:rPr>
              <w:t xml:space="preserve">5 августа в 18:00</w:t>
            </w:r>
            <w:br/>
            <w:r>
              <w:rPr>
                <w:rStyle w:val="RegText"/>
              </w:rPr>
              <w:t xml:space="preserve">6 августа в 12:00</w:t>
            </w:r>
            <w:br/>
            <w:r>
              <w:rPr>
                <w:rStyle w:val="RegText"/>
              </w:rPr>
              <w:t xml:space="preserve">7 августа в 06:00</w:t>
            </w:r>
            <w:br/>
            <w:r>
              <w:rPr>
                <w:rStyle w:val="RegText"/>
              </w:rPr>
              <w:t xml:space="preserve">8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5 августа в 18:50</w:t>
            </w:r>
            <w:br/>
            <w:r>
              <w:rPr>
                <w:rStyle w:val="RegText"/>
              </w:rPr>
              <w:t xml:space="preserve">6 августа в 12:50</w:t>
            </w:r>
            <w:br/>
            <w:r>
              <w:rPr>
                <w:rStyle w:val="RegText"/>
              </w:rPr>
              <w:t xml:space="preserve">7 августа в 06:50</w:t>
            </w:r>
            <w:br/>
            <w:r>
              <w:rPr>
                <w:rStyle w:val="RegText"/>
              </w:rPr>
              <w:t xml:space="preserve">8 августа в 00:50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Донбасс. Истерзанное сердце России</w:t>
            </w:r>
            <w:br/>
            <w:br/>
            <w:r>
              <w:rPr/>
              <w:t xml:space="preserve">Фильм - победитель и призёр российских и международных кинофестивалей. Гран-при международного телекинофорума «Новая реальность» 2023. В центре сюжета фильма судьба мирных жителей Донбасса, переживших ужасы войны и исторические параллели между происходящими событиями на Донбассе и нацистской политикой на оккупированных территориях СССР в годы ВОВ.</w:t>
            </w:r>
          </w:p>
        </w:tc>
      </w:tr>
      <w:tr>
        <w:trPr/>
        <w:tc>
          <w:tcPr>
            <w:tcW w:w="100" w:type="dxa"/>
          </w:tcPr>
          <w:p>
            <w:pPr>
              <w:pStyle w:val="pStyle"/>
            </w:pPr>
            <w:br/>
            <w:r>
              <w:rPr>
                <w:rStyle w:val="BoldText"/>
              </w:rPr>
              <w:t xml:space="preserve">Смотрите в эфире:</w:t>
            </w:r>
            <w:br/>
            <w:br/>
            <w:r>
              <w:rPr>
                <w:rStyle w:val="RegText"/>
              </w:rPr>
              <w:t xml:space="preserve">5 августа в 19:45</w:t>
            </w:r>
            <w:br/>
            <w:r>
              <w:rPr>
                <w:rStyle w:val="RegText"/>
              </w:rPr>
              <w:t xml:space="preserve">6 августа в 13:40</w:t>
            </w:r>
            <w:br/>
            <w:r>
              <w:rPr>
                <w:rStyle w:val="RegText"/>
              </w:rPr>
              <w:t xml:space="preserve">7 августа в 07:45</w:t>
            </w:r>
            <w:br/>
            <w:r>
              <w:rPr>
                <w:rStyle w:val="RegText"/>
              </w:rPr>
              <w:t xml:space="preserve">8 августа в 01:45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Кондратий Рылеев. Последнее письмо</w:t>
            </w:r>
            <w:br/>
            <w:br/>
            <w:r>
              <w:rPr/>
              <w:t xml:space="preserve">До конца XIX века будет ходить в списках последнее письмо Кондратия Рылеева. До конца Российской Империи декабристы останутся для части общества страдальцами и мучениками. В ХХ веке они станут однозначными героями, которым будут отданы все почести и слава. А в XXI веке отношение к событиям на Сенатской площади стали пересматриваться и истолковываться по-разному.</w:t>
            </w:r>
          </w:p>
        </w:tc>
      </w:tr>
      <w:tr>
        <w:trPr/>
        <w:tc>
          <w:tcPr>
            <w:tcW w:w="100" w:type="dxa"/>
          </w:tcPr>
          <w:p>
            <w:pPr>
              <w:pStyle w:val="pStyle"/>
            </w:pPr>
            <w:br/>
            <w:r>
              <w:rPr>
                <w:rStyle w:val="BoldText"/>
              </w:rPr>
              <w:t xml:space="preserve">Смотрите в эфире:</w:t>
            </w:r>
            <w:br/>
            <w:br/>
            <w:r>
              <w:rPr>
                <w:rStyle w:val="RegText"/>
              </w:rPr>
              <w:t xml:space="preserve">5 августа в 22:25</w:t>
            </w:r>
            <w:br/>
            <w:r>
              <w:rPr>
                <w:rStyle w:val="RegText"/>
              </w:rPr>
              <w:t xml:space="preserve">6 августа в 16:25</w:t>
            </w:r>
            <w:br/>
            <w:r>
              <w:rPr>
                <w:rStyle w:val="RegText"/>
              </w:rPr>
              <w:t xml:space="preserve">7 августа в 10:25</w:t>
            </w:r>
            <w:br/>
            <w:r>
              <w:rPr>
                <w:rStyle w:val="RegText"/>
              </w:rPr>
              <w:t xml:space="preserve">8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второй: 6 августа в 18:00, 7 августа в 12:00, 8 августа в 06:00, 9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Всемирное наследие. Россия: Вологда, которая могла стать столицей</w:t>
            </w:r>
            <w:br/>
            <w:br/>
            <w:r>
              <w:rPr/>
              <w:t xml:space="preserve">Древний русский город Вологда входит в число городов, обладающих особо ценным историческим наследием. На территории города — 224 памятника истории, архитектуры, культуры, 128 из них взяты под охрану государством. В 1565 году Иван IV решает превратить Вологду в столицу Опричнины и приказывает копать в городе рвы и строить каменный Вологодский кремль. Новая крепость, по замыслу царя, должна была быть в два раза крупнее Московского кремля. Но в 1571 году неизвестно почему Иван IV неожиданно прекращает строительные работы в Вологде и навсегда покидает её. Как развивалась Вологда после Ивана Горозного, а также о знаменитых брендах города ("вологодском масле", "вологодских кружевах", "вологодских резных палисадах") и расскажет наш фильм.</w:t>
            </w:r>
          </w:p>
        </w:tc>
      </w:tr>
      <w:tr>
        <w:trPr/>
        <w:tc>
          <w:tcPr>
            <w:tcW w:w="100" w:type="dxa"/>
          </w:tcPr>
          <w:p>
            <w:pPr>
              <w:pStyle w:val="pStyle"/>
            </w:pPr>
            <w:br/>
            <w:r>
              <w:rPr>
                <w:rStyle w:val="BoldText"/>
              </w:rPr>
              <w:t xml:space="preserve">Смотрите в эфире:</w:t>
            </w:r>
            <w:br/>
            <w:br/>
            <w:r>
              <w:rPr>
                <w:rStyle w:val="RegText"/>
              </w:rPr>
              <w:t xml:space="preserve">6 августа в 18:50</w:t>
            </w:r>
            <w:br/>
            <w:r>
              <w:rPr>
                <w:rStyle w:val="RegText"/>
              </w:rPr>
              <w:t xml:space="preserve">7 августа в 12:50</w:t>
            </w:r>
            <w:br/>
            <w:r>
              <w:rPr>
                <w:rStyle w:val="RegText"/>
              </w:rPr>
              <w:t xml:space="preserve">8 августа в 06:50</w:t>
            </w:r>
            <w:br/>
            <w:r>
              <w:rPr>
                <w:rStyle w:val="RegText"/>
              </w:rPr>
              <w:t xml:space="preserve">9 августа в 00:50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6 августа в 19:40</w:t>
            </w:r>
            <w:br/>
            <w:r>
              <w:rPr>
                <w:rStyle w:val="RegText"/>
              </w:rPr>
              <w:t xml:space="preserve">7 августа в 13:40</w:t>
            </w:r>
            <w:br/>
            <w:r>
              <w:rPr>
                <w:rStyle w:val="RegText"/>
              </w:rPr>
              <w:t xml:space="preserve">8 августа в 07:40, 15:30</w:t>
            </w:r>
            <w:br/>
            <w:r>
              <w:rPr>
                <w:rStyle w:val="RegText"/>
              </w:rPr>
              <w:t xml:space="preserve">9 августа в 01:40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Удар милосердия: 6 августа в 20:00, 7 августа в 14:00, 8 августа в 08:00, 9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Морские сражения. Григорий Щедрин. Огненная кругосветка</w:t>
            </w:r>
            <w:br/>
            <w:br/>
            <w:r>
              <w:rPr/>
              <w:t xml:space="preserve">Лето 1942 года. Военно-морские силы Германии, Кригсмарине, постоянно атакуют советские корабли и конвои союзников на коммуникациях от Мурманска до Новой земли. Уничтожают десятки транспортов с танками, самолетами, боеприпасами и медикаментами для Красной армии. Советский Северный флот в тот период не обладал достаточной мощью, чтобы эффективно противостоять нападениям противника, поэтому в конце сентября 1942 года Нарком ВМФ Николай Кузнецов отдал приказ задействовать шесть подлодок с Тихоокеанского флота. В число этих лодок вошла и С-56 Григория Щедрина - выдающегося героя-подводника. Но такого длительного перехода в истории подводного флота еще не бывало. Осуществить подобный поход крайне сложно даже в мирное время, а тем более сейчас, когда везде действуют Кригсмарине и их союзники-японцы.Как экипажам подлодок Тихоокеанского флота удалось преодолеть долгий, неизвестный маршрут фактически под прицелом противника? Почему в северных морях немецкие подлодки устроили настоящую охоту именно за субмариной С-56?</w:t>
            </w:r>
          </w:p>
        </w:tc>
      </w:tr>
      <w:tr>
        <w:trPr/>
        <w:tc>
          <w:tcPr>
            <w:tcW w:w="100" w:type="dxa"/>
          </w:tcPr>
          <w:p>
            <w:pPr>
              <w:pStyle w:val="pStyle"/>
            </w:pPr>
            <w:br/>
            <w:r>
              <w:rPr>
                <w:rStyle w:val="BoldText"/>
              </w:rPr>
              <w:t xml:space="preserve">Смотрите в эфире:</w:t>
            </w:r>
            <w:br/>
            <w:br/>
            <w:r>
              <w:rPr>
                <w:rStyle w:val="RegText"/>
              </w:rPr>
              <w:t xml:space="preserve">6 августа в 21:00</w:t>
            </w:r>
            <w:br/>
            <w:r>
              <w:rPr>
                <w:rStyle w:val="RegText"/>
              </w:rPr>
              <w:t xml:space="preserve">7 августа в 15:00</w:t>
            </w:r>
            <w:br/>
            <w:r>
              <w:rPr>
                <w:rStyle w:val="RegText"/>
              </w:rPr>
              <w:t xml:space="preserve">8 августа в 09:00</w:t>
            </w:r>
            <w:br/>
            <w:r>
              <w:rPr>
                <w:rStyle w:val="RegText"/>
              </w:rPr>
              <w:t xml:space="preserve">9 августа в 03:00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Коктейль Молотова</w:t>
            </w:r>
            <w:br/>
            <w:br/>
            <w:r>
              <w:rPr/>
              <w:t xml:space="preserve">О том, где и когда появился коктейль Молотова, и как обрел свое название, вряд ли будет известно доподлинно — на изобретение горючей смеси претендуют в Финляндии, в Испании и даже на Кубе. Сейчас многие историки в России и на Западе уверены в том, что истинным «коктейлем Молотова» в конце 30-х годов прошлого века стал печально знаменитый пакт Молотова — Риббентропа о дружбе и ненападении между фашистской Германией и Советским Союзом. Эти исследователи утверждают, что именно он стал той взрывной субстанцией, которая ввергла мир в ад Второй мировой войны. Но так ли это?..</w:t>
            </w:r>
          </w:p>
        </w:tc>
      </w:tr>
      <w:tr>
        <w:trPr/>
        <w:tc>
          <w:tcPr>
            <w:tcW w:w="100" w:type="dxa"/>
          </w:tcPr>
          <w:p>
            <w:pPr>
              <w:pStyle w:val="pStyle"/>
            </w:pPr>
            <w:br/>
            <w:r>
              <w:rPr>
                <w:rStyle w:val="BoldText"/>
              </w:rPr>
              <w:t xml:space="preserve">Смотрите в эфире:</w:t>
            </w:r>
            <w:br/>
            <w:br/>
            <w:r>
              <w:rPr>
                <w:rStyle w:val="RegText"/>
              </w:rPr>
              <w:t xml:space="preserve">6 августа в 22:20</w:t>
            </w:r>
            <w:br/>
            <w:r>
              <w:rPr>
                <w:rStyle w:val="RegText"/>
              </w:rPr>
              <w:t xml:space="preserve">7 августа в 16:20</w:t>
            </w:r>
            <w:br/>
            <w:r>
              <w:rPr>
                <w:rStyle w:val="RegText"/>
              </w:rPr>
              <w:t xml:space="preserve">8 августа в 10:20</w:t>
            </w:r>
            <w:br/>
            <w:r>
              <w:rPr>
                <w:rStyle w:val="RegText"/>
              </w:rPr>
              <w:t xml:space="preserve">9 августа в 04:20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Всемирное наследие. Россия: Коломна</w:t>
            </w:r>
            <w:br/>
            <w:br/>
            <w:r>
              <w:rPr/>
              <w:t xml:space="preserve">101 километр по прямой от столицы. И вот, на слиянии Москвы-реки с Окой, предстает перед нами Коломна. Ее история в чем-то похожа на судьбы других русских городов, но каждый, кто провел здесь хотя бы несколько часов, признает: Коломна – уникальна. История города берет начало в глубокой древности: уже в XII веке место, где речка Коломенка впадала в Москву-реку, было обнесено земляным валом. Поверху шли деревянные укрепления. Однако если бы городу выдавали паспорт, то в строке «дата рождения» Коломне указали бы 1177 год. Именно тогда город был впервые упомянут в Лаврентьевской летописи. Как преображался город, какие великие события нашей истории связаны с ним и какие традиционные промыслы прошлого живи в ней и сегодня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7 августа в 18:45</w:t>
            </w:r>
            <w:br/>
            <w:r>
              <w:rPr>
                <w:rStyle w:val="RegText"/>
              </w:rPr>
              <w:t xml:space="preserve">8 августа в 12:45</w:t>
            </w:r>
            <w:br/>
            <w:r>
              <w:rPr>
                <w:rStyle w:val="RegText"/>
              </w:rPr>
              <w:t xml:space="preserve">9 августа в 06:45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Гагарин. Второй виток вокруг Земли</w:t>
            </w:r>
            <w:br/>
            <w:br/>
            <w:r>
              <w:rPr/>
              <w:t xml:space="preserve">Советский летчик-космонавт Юрий Гагарин первым в истории совершил полет в космическое пространство. Это знаменательное событие вызвало огромный интерес по всему миру. После приземления Юрий Гагарин, который не бывал за границей, получил приглашения посетить множество стран. Вскоре прославленный космонавт отправился в мировое турне.</w:t>
            </w:r>
          </w:p>
        </w:tc>
      </w:tr>
      <w:tr>
        <w:trPr/>
        <w:tc>
          <w:tcPr>
            <w:tcW w:w="100" w:type="dxa"/>
          </w:tcPr>
          <w:p>
            <w:pPr>
              <w:pStyle w:val="pStyle"/>
            </w:pPr>
            <w:br/>
            <w:r>
              <w:rPr>
                <w:rStyle w:val="BoldText"/>
              </w:rPr>
              <w:t xml:space="preserve">Смотрите в эфире:</w:t>
            </w:r>
            <w:br/>
            <w:br/>
            <w:r>
              <w:rPr>
                <w:rStyle w:val="RegText"/>
              </w:rPr>
              <w:t xml:space="preserve">7 августа в 20:45</w:t>
            </w:r>
            <w:br/>
            <w:r>
              <w:rPr>
                <w:rStyle w:val="RegText"/>
              </w:rPr>
              <w:t xml:space="preserve">8 августа в 14:40</w:t>
            </w:r>
            <w:br/>
            <w:r>
              <w:rPr>
                <w:rStyle w:val="RegText"/>
              </w:rPr>
              <w:t xml:space="preserve">9 августа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Плюшевый мишка: 7 августа в 21:35, 9 августа в 09:35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Генерал</w:t>
            </w:r>
            <w:br/>
            <w:br/>
            <w:r>
              <w:rPr/>
              <w:t xml:space="preserve">Фильм о Шарле де Голле – выдающейся личности, определившей ход истории и оказавшей огромное влияние на современное развитие и устройства мира. В основе фильма лежат самые удивительные этапы его биографии: бегство из плена вместе с будущим маршалом Тухачевским, личная дружба и последующая неприязнь с Черчиллем и Сталиным, удивительное знакомство с Брежневым, легендарное выступление с балкона московской мэрии в 1966 году, которое де Голль закончил на русском языке.</w:t>
            </w:r>
          </w:p>
        </w:tc>
      </w:tr>
      <w:tr>
        <w:trPr/>
        <w:tc>
          <w:tcPr>
            <w:tcW w:w="100" w:type="dxa"/>
          </w:tcPr>
          <w:p>
            <w:pPr>
              <w:pStyle w:val="pStyle"/>
            </w:pPr>
            <w:br/>
            <w:r>
              <w:rPr>
                <w:rStyle w:val="BoldText"/>
              </w:rPr>
              <w:t xml:space="preserve">Смотрите в эфире:</w:t>
            </w:r>
            <w:br/>
            <w:br/>
            <w:r>
              <w:rPr>
                <w:rStyle w:val="RegText"/>
              </w:rPr>
              <w:t xml:space="preserve">7 августа в 22:15</w:t>
            </w:r>
            <w:br/>
            <w:r>
              <w:rPr>
                <w:rStyle w:val="RegText"/>
              </w:rPr>
              <w:t xml:space="preserve">8 августа в 16:15</w:t>
            </w:r>
            <w:br/>
            <w:r>
              <w:rPr>
                <w:rStyle w:val="RegText"/>
              </w:rPr>
              <w:t xml:space="preserve">9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3" o:title=""/>
                </v:shape>
              </w:pict>
            </w:r>
            <w:r>
              <w:rPr>
                <w:rStyle w:val="BoldText"/>
              </w:rPr>
              <w:t xml:space="preserve">Взгляд с высоты. Золотой Век Ярославля</w:t>
            </w:r>
            <w:br/>
            <w:br/>
            <w:r>
              <w:rPr/>
              <w:t xml:space="preserve">Можно создавать предприятия, покупать и продавать товары, наживать богатства, но все это происходит на земле. А вот что будет с душой, когда придет время отправиться в мир иной? Этот вопрос был самым важным для человека XVII столетия. Построить храм – значит искупить многие земные грехи, в том числе и стяжательство. Ярославские купцы были людьми глубоко религиозными, они помнили, что будут держать ответ перед Богом. На свои средства предприниматели строили удивительной красоты церкви. XVII столетие стало для Ярославля особенной эпохой, которую историки назовут «золотым веком».</w:t>
            </w:r>
          </w:p>
        </w:tc>
      </w:tr>
      <w:tr>
        <w:trPr/>
        <w:tc>
          <w:tcPr>
            <w:tcW w:w="100" w:type="dxa"/>
          </w:tcPr>
          <w:p>
            <w:pPr>
              <w:pStyle w:val="pStyle"/>
            </w:pPr>
            <w:br/>
            <w:r>
              <w:rPr>
                <w:rStyle w:val="BoldText"/>
              </w:rPr>
              <w:t xml:space="preserve">Смотрите в эфире:</w:t>
            </w:r>
            <w:br/>
            <w:br/>
            <w:r>
              <w:rPr>
                <w:rStyle w:val="RegText"/>
              </w:rPr>
              <w:t xml:space="preserve">8 августа в 19:30</w:t>
            </w:r>
            <w:br/>
            <w:r>
              <w:rPr>
                <w:rStyle w:val="RegText"/>
              </w:rPr>
              <w:t xml:space="preserve">9 августа в 13:30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4" o:title=""/>
                </v:shape>
              </w:pict>
            </w:r>
            <w:r>
              <w:rPr>
                <w:rStyle w:val="BoldText"/>
              </w:rPr>
              <w:t xml:space="preserve">Финский фашизм. Забытый геноцид</w:t>
            </w:r>
            <w:br/>
            <w:br/>
            <w:r>
              <w:rPr/>
              <w:t xml:space="preserve">26 июня 1941 года Финляндия вступила в войну с СССР, через четыре месяца на территории Карело-Финской ССР появился первый концлагерь. Всего за годы оккупации их было построено 14. Узниками становилось в основном русское население республики. Геноцид представителей русской и других национальностей был частью плана финских фашистов по построению этнически чистого государства Великая Финляндия. Тысячи взрослых и детей умерли в застенках от болезней, голода и тяжёлой работы. Авторы фильма встретились с бывшими узниками, которые рассказали об издевательствах, через которые они прошли. Также историки дали оценку событиям, происходившим 80 лет назад, и объяснили, почему военные преступления не имеют срока давности.</w:t>
            </w:r>
          </w:p>
        </w:tc>
      </w:tr>
      <w:tr>
        <w:trPr/>
        <w:tc>
          <w:tcPr>
            <w:tcW w:w="100" w:type="dxa"/>
          </w:tcPr>
          <w:p>
            <w:pPr>
              <w:pStyle w:val="pStyle"/>
            </w:pPr>
            <w:br/>
            <w:r>
              <w:rPr>
                <w:rStyle w:val="BoldText"/>
              </w:rPr>
              <w:t xml:space="preserve">Смотрите в эфире:</w:t>
            </w:r>
            <w:br/>
            <w:br/>
            <w:r>
              <w:rPr>
                <w:rStyle w:val="RegText"/>
              </w:rPr>
              <w:t xml:space="preserve">8 августа в 22:15</w:t>
            </w:r>
            <w:br/>
            <w:r>
              <w:rPr>
                <w:rStyle w:val="RegText"/>
              </w:rPr>
              <w:t xml:space="preserve">9 августа в 16:15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5" o:title=""/>
                </v:shape>
              </w:pict>
            </w:r>
            <w:r>
              <w:rPr>
                <w:rStyle w:val="BoldText"/>
              </w:rPr>
              <w:t xml:space="preserve">Агния Барто. Найти человека</w:t>
            </w:r>
            <w:br/>
            <w:br/>
            <w:r>
              <w:rPr/>
              <w:t xml:space="preserve">В середине прошлого века название программы радиостанции «Маяк» «Найти человека» знали все, кто искал потерянных во время войны родственников. Можно сказать, что знала вся страна. Потому что все слушали и сопереживали. Ведь дело касалось маленьких детей, потерявшихся без документов. Некоторые были так малы, что не помнили даже своего имени. Казалось бы, надежды найти свою семью у таких детей не было. Но детский поэт Агния Львовна Барто совершила почти невозможное! Она создала на радио специальную программу и начала поиск. Не очень верила в успех, но всё же, очень на него рассчитывала. Благодаря Агнии Барто и её программе «Найти человека», воссоединилась почти тысяча семей.Фильм «Агния Барто. Найти человека» рассказывает пронзительные истории детей, нашедших свои семьи, а также о судьбе детского поэта Агнии Львовны Барто, воссоединившей родных людей, подарившей им настоящее чудо.</w:t>
            </w:r>
          </w:p>
        </w:tc>
      </w:tr>
      <w:tr>
        <w:trPr/>
        <w:tc>
          <w:tcPr>
            <w:tcW w:w="100" w:type="dxa"/>
          </w:tcPr>
          <w:p>
            <w:pPr>
              <w:pStyle w:val="pStyle"/>
            </w:pPr>
            <w:br/>
            <w:r>
              <w:rPr>
                <w:rStyle w:val="BoldText"/>
              </w:rPr>
              <w:t xml:space="preserve">Смотрите в эфире:</w:t>
            </w:r>
            <w:br/>
            <w:br/>
            <w:r>
              <w:rPr>
                <w:rStyle w:val="RegText"/>
              </w:rPr>
              <w:t xml:space="preserve">9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6"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Ледокол &amp;quot;Ермак&amp;quot;. Первый в мире: 9 августа в 20:45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7" w:history="1">
        <w:r>
          <w:rPr>
            <w:i w:val="1"/>
            <w:iCs w:val="1"/>
            <w:u w:val="single"/>
          </w:rPr>
          <w:t xml:space="preserve">OganesiantsMS@red-media.ru</w:t>
        </w:r>
      </w:hyperlink>
    </w:p>
    <w:p>
      <w:pPr/>
      <w:r>
        <w:rPr>
          <w:i w:val="1"/>
          <w:iCs w:val="1"/>
        </w:rPr>
        <w:t xml:space="preserve">Больше новостей на наших страницах в </w:t>
      </w:r>
      <w:hyperlink r:id="rId58" w:history="1">
        <w:r>
          <w:rPr>
            <w:u w:val="single"/>
          </w:rPr>
          <w:t xml:space="preserve">ВК</w:t>
        </w:r>
      </w:hyperlink>
      <w:r>
        <w:rPr>
          <w:i w:val="1"/>
          <w:iCs w:val="1"/>
        </w:rPr>
        <w:t xml:space="preserve">, </w:t>
      </w:r>
      <w:hyperlink r:id="rId59" w:history="1">
        <w:r>
          <w:rPr>
            <w:u w:val="single"/>
          </w:rPr>
          <w:t xml:space="preserve">ОК</w:t>
        </w:r>
      </w:hyperlink>
      <w:r>
        <w:rPr>
          <w:i w:val="1"/>
          <w:iCs w:val="1"/>
        </w:rPr>
        <w:t xml:space="preserve"> и </w:t>
      </w:r>
      <w:hyperlink r:id="rId6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61"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62" w:history="1">
        <w:r>
          <w:rPr>
            <w:u w:val="single"/>
          </w:rPr>
          <w:t xml:space="preserve">www.red-media.ru</w:t>
        </w:r>
      </w:hyperlink>
    </w:p>
    <w:sectPr>
      <w:footerReference w:type="default" r:id="rId6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image" Target="media/section_image47.png"/><Relationship Id="rId54" Type="http://schemas.openxmlformats.org/officeDocument/2006/relationships/image" Target="media/section_image48.jpg"/><Relationship Id="rId55" Type="http://schemas.openxmlformats.org/officeDocument/2006/relationships/image" Target="media/section_image49.jpg"/><Relationship Id="rId56" Type="http://schemas.openxmlformats.org/officeDocument/2006/relationships/image" Target="media/section_image50.jpg"/><Relationship Id="rId57" Type="http://schemas.openxmlformats.org/officeDocument/2006/relationships/hyperlink" Target="mailto:SokolovaAR@red-media.ru" TargetMode="External"/><Relationship Id="rId58" Type="http://schemas.openxmlformats.org/officeDocument/2006/relationships/hyperlink" Target="https://vk.com/redmediatv" TargetMode="External"/><Relationship Id="rId59" Type="http://schemas.openxmlformats.org/officeDocument/2006/relationships/hyperlink" Target="https://ok.ru/group/63145683452079" TargetMode="External"/><Relationship Id="rId60" Type="http://schemas.openxmlformats.org/officeDocument/2006/relationships/hyperlink" Target="https://t.me/redmediatv" TargetMode="External"/><Relationship Id="rId61" Type="http://schemas.openxmlformats.org/officeDocument/2006/relationships/hyperlink" Target="http://www.365days.ru" TargetMode="External"/><Relationship Id="rId62" Type="http://schemas.openxmlformats.org/officeDocument/2006/relationships/hyperlink" Target="http://www.red-media.ru" TargetMode="External"/><Relationship Id="rId6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2026-08-04T03:34:20+00:00</dcterms:created>
  <dcterms:modified xsi:type="dcterms:W3CDTF">2026-08-04T03:34:20+00:00</dcterms:modified>
</cp:coreProperties>
</file>

<file path=docProps/custom.xml><?xml version="1.0" encoding="utf-8"?>
<Properties xmlns="http://schemas.openxmlformats.org/officeDocument/2006/custom-properties" xmlns:vt="http://schemas.openxmlformats.org/officeDocument/2006/docPropsVTypes"/>
</file>