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Ароматы. История третья: 12 октября в 01:00</w:t>
            </w:r>
            <w:br/>
            <w:r>
              <w:rPr>
                <w:rStyle w:val="RegText"/>
              </w:rPr>
              <w:t xml:space="preserve">Небоскрёб: 16 октября в 22:10</w:t>
            </w:r>
            <w:br/>
            <w:r>
              <w:rPr>
                <w:rStyle w:val="RegText"/>
              </w:rPr>
              <w:t xml:space="preserve">Газета. История первая: 17 октября в 16:10</w:t>
            </w:r>
            <w:br/>
            <w:r>
              <w:rPr>
                <w:rStyle w:val="RegText"/>
              </w:rPr>
              <w:t xml:space="preserve">Настольные игры. История первая: 17 октября в 20:50, 18 октября в 14:50</w:t>
            </w:r>
            <w:br/>
            <w:r>
              <w:rPr>
                <w:rStyle w:val="RegText"/>
              </w:rPr>
              <w:t xml:space="preserve">Газета. История вторая: 18 октября в 10:10</w:t>
            </w:r>
            <w:br/>
            <w:r>
              <w:rPr>
                <w:rStyle w:val="RegText"/>
              </w:rPr>
              <w:t xml:space="preserve">Топор: 18 октября в 21:35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Человек, который взорвал мир: 12 октября в 01:10</w:t>
            </w:r>
            <w:br/>
            <w:r>
              <w:rPr>
                <w:rStyle w:val="RegText"/>
              </w:rPr>
              <w:t xml:space="preserve">Скандальный доктор Пастернака: 15 октября в 19:10, 16 октября в 13:10, 17 октября в 07:10, 18 октября в 01:10</w:t>
            </w:r>
            <w:br/>
            <w:r>
              <w:rPr>
                <w:rStyle w:val="RegText"/>
              </w:rPr>
              <w:t xml:space="preserve">Физиология жизни акакдемика Павлова: 16 октября в 19:10, 17 октября в 13:10, 18 октября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Курск: 12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12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12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12 октября в 04:20, 10:20, 16:20, 22:20</w:t>
            </w:r>
            <w:br/>
            <w:r>
              <w:rPr>
                <w:rStyle w:val="RegText"/>
              </w:rPr>
              <w:t xml:space="preserve">13 октября в 04:20, 10:20, 16:20, 22:20</w:t>
            </w:r>
            <w:br/>
            <w:r>
              <w:rPr>
                <w:rStyle w:val="RegText"/>
              </w:rPr>
              <w:t xml:space="preserve">14 октября в 04:20, 10:15, 16:20, 22:20</w:t>
            </w:r>
            <w:br/>
            <w:r>
              <w:rPr>
                <w:rStyle w:val="RegText"/>
              </w:rPr>
              <w:t xml:space="preserve">15 октября в 04:15, 10:20, 16:20, 22:20</w:t>
            </w:r>
            <w:br/>
            <w:r>
              <w:rPr>
                <w:rStyle w:val="RegText"/>
              </w:rPr>
              <w:t xml:space="preserve">16 октября в 04:20, 10:20, 16:20, 22:20</w:t>
            </w:r>
            <w:br/>
            <w:r>
              <w:rPr>
                <w:rStyle w:val="RegText"/>
              </w:rPr>
              <w:t xml:space="preserve">17 октября в 04:20, 10:20, 16:20, 22:20</w:t>
            </w:r>
            <w:br/>
            <w:r>
              <w:rPr>
                <w:rStyle w:val="RegText"/>
              </w:rPr>
              <w:t xml:space="preserve">18 октября в 04:20,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05:10, 11:10, 17:10, 21:00</w:t>
            </w:r>
            <w:br/>
            <w:r>
              <w:rPr>
                <w:rStyle w:val="RegText"/>
              </w:rPr>
              <w:t xml:space="preserve">13 октября в 05:10, 11:10, 15:00, 21:00</w:t>
            </w:r>
            <w:br/>
            <w:r>
              <w:rPr>
                <w:rStyle w:val="RegText"/>
              </w:rPr>
              <w:t xml:space="preserve">14 октября в 05:10, 09:00, 14:50</w:t>
            </w:r>
            <w:br/>
            <w:r>
              <w:rPr>
                <w:rStyle w:val="RegText"/>
              </w:rPr>
              <w:t xml:space="preserve">15 октября в 03:00, 08:50, 23:10</w:t>
            </w:r>
            <w:br/>
            <w:r>
              <w:rPr>
                <w:rStyle w:val="RegText"/>
              </w:rPr>
              <w:t xml:space="preserve">16 октября в 03:05, 17:10, 23:10</w:t>
            </w:r>
            <w:br/>
            <w:r>
              <w:rPr>
                <w:rStyle w:val="RegText"/>
              </w:rPr>
              <w:t xml:space="preserve">17 октября в 11:10, 17:10, 23:10</w:t>
            </w:r>
            <w:br/>
            <w:r>
              <w:rPr>
                <w:rStyle w:val="RegText"/>
              </w:rPr>
              <w:t xml:space="preserve">18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#европейскийвыбор. Фильм шестой: 12 октября в 05:55, 13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&amp;quot;Иосиф Сталин&amp;quot;. Мировой рекорд: 12 октября в 07:05, 13 октября в 01:05</w:t>
            </w:r>
            <w:br/>
            <w:r>
              <w:rPr>
                <w:rStyle w:val="RegText"/>
              </w:rPr>
              <w:t xml:space="preserve">&amp;quot;Анастас Микоян&amp;quot;. Огненный рейс: 17 октября в 19:05, 18 октября в 13:10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13 октября в 01:50</w:t>
            </w:r>
            <w:br/>
            <w:r>
              <w:rPr>
                <w:rStyle w:val="RegText"/>
              </w:rPr>
              <w:t xml:space="preserve">17 октября в 20:00</w:t>
            </w:r>
            <w:br/>
            <w:r>
              <w:rPr>
                <w:rStyle w:val="RegText"/>
              </w:rPr>
              <w:t xml:space="preserve">18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12 октября в 08:40</w:t>
            </w:r>
            <w:br/>
            <w:r>
              <w:rPr>
                <w:rStyle w:val="RegText"/>
              </w:rPr>
              <w:t xml:space="preserve">13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Великая Отечественная война: 12 октября в 09:00, 13 октября в 03:00</w:t>
            </w:r>
            <w:br/>
            <w:r>
              <w:rPr>
                <w:rStyle w:val="RegText"/>
              </w:rPr>
              <w:t xml:space="preserve">Восстание против власти: 14 октября в 20:10, 15 октября в 14:10, 16 октября в 08:10, 17 октября в 02:10</w:t>
            </w:r>
            <w:br/>
            <w:r>
              <w:rPr>
                <w:rStyle w:val="RegText"/>
              </w:rPr>
              <w:t xml:space="preserve">Первые годы Советской власти: 15 октября в 20:55, 16 октября в 14:55, 17 октября в 08:55, 18 октября в 02:55</w:t>
            </w:r>
            <w:br/>
            <w:r>
              <w:rPr>
                <w:rStyle w:val="RegText"/>
              </w:rPr>
              <w:t xml:space="preserve">СССР после Великой Отечественной войны: 17 октября в 21:00, 18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12 октября в 09:50, 15:50</w:t>
            </w:r>
            <w:br/>
            <w:r>
              <w:rPr>
                <w:rStyle w:val="RegText"/>
              </w:rPr>
              <w:t xml:space="preserve">13 октября в 03:50, 09:50</w:t>
            </w:r>
            <w:br/>
            <w:r>
              <w:rPr>
                <w:rStyle w:val="RegText"/>
              </w:rPr>
              <w:t xml:space="preserve">14 октября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12 октября в 12:00</w:t>
            </w:r>
            <w:br/>
            <w:r>
              <w:rPr>
                <w:rStyle w:val="RegText"/>
              </w:rPr>
              <w:t xml:space="preserve">13 октября в 05:55</w:t>
            </w:r>
            <w:br/>
            <w:r>
              <w:rPr>
                <w:rStyle w:val="RegText"/>
              </w:rPr>
              <w:t xml:space="preserve">14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13:00</w:t>
            </w:r>
            <w:br/>
            <w:r>
              <w:rPr>
                <w:rStyle w:val="RegText"/>
              </w:rPr>
              <w:t xml:space="preserve">13 октября в 07:00</w:t>
            </w:r>
            <w:br/>
            <w:r>
              <w:rPr>
                <w:rStyle w:val="RegText"/>
              </w:rPr>
              <w:t xml:space="preserve">14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12 октября в 13:55</w:t>
            </w:r>
            <w:br/>
            <w:r>
              <w:rPr>
                <w:rStyle w:val="RegText"/>
              </w:rPr>
              <w:t xml:space="preserve">13 октября в 07:55</w:t>
            </w:r>
            <w:br/>
            <w:r>
              <w:rPr>
                <w:rStyle w:val="RegText"/>
              </w:rPr>
              <w:t xml:space="preserve">14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12 октября в 14:50</w:t>
            </w:r>
            <w:br/>
            <w:r>
              <w:rPr>
                <w:rStyle w:val="RegText"/>
              </w:rPr>
              <w:t xml:space="preserve">13 октября в 08:50</w:t>
            </w:r>
            <w:br/>
            <w:r>
              <w:rPr>
                <w:rStyle w:val="RegText"/>
              </w:rPr>
              <w:t xml:space="preserve">14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Дворец Морского министерства. Возрождение великой эпохи</w:t>
            </w:r>
            <w:br/>
            <w:br/>
            <w:r>
              <w:rPr/>
              <w:t xml:space="preserve">Отель де ла Марин (Дворец Морского министерства) — историческое здание, расположенное на площади Согласия в Париже, к востоку от Королевской улицы. Он был спроектирован и построен между 1757 и 1774 годами архитектором Анж-Жаком Габриэлем на недавно созданной площади, которая сначала называлась Place Louis XV – о его реставрации расскажут создатели фильма.</w:t>
            </w:r>
          </w:p>
        </w:tc>
      </w:tr>
      <w:tr>
        <w:trPr/>
        <w:tc>
          <w:tcPr>
            <w:tcW w:w="100" w:type="dxa"/>
          </w:tcPr>
          <w:p>
            <w:pPr>
              <w:pStyle w:val="pStyle"/>
            </w:pPr>
            <w:br/>
            <w:r>
              <w:rPr>
                <w:rStyle w:val="BoldText"/>
              </w:rPr>
              <w:t xml:space="preserve">Смотрите в эфире:</w:t>
            </w:r>
            <w:br/>
            <w:br/>
            <w:r>
              <w:rPr>
                <w:rStyle w:val="RegText"/>
              </w:rPr>
              <w:t xml:space="preserve">12 октября в 18:00</w:t>
            </w:r>
            <w:br/>
            <w:r>
              <w:rPr>
                <w:rStyle w:val="RegText"/>
              </w:rPr>
              <w:t xml:space="preserve">13 октября в 12:00</w:t>
            </w:r>
            <w:br/>
            <w:r>
              <w:rPr>
                <w:rStyle w:val="RegText"/>
              </w:rPr>
              <w:t xml:space="preserve">14 октября в 06:00</w:t>
            </w:r>
            <w:br/>
            <w:r>
              <w:rPr>
                <w:rStyle w:val="RegText"/>
              </w:rPr>
              <w:t xml:space="preserve">15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Жуков против Моделя. Тернопольский котел: 12 октября в 19:00, 13 октября в 13:00, 14 октября в 07:00, 15 октября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12 октября в 19:40</w:t>
            </w:r>
            <w:br/>
            <w:r>
              <w:rPr>
                <w:rStyle w:val="RegText"/>
              </w:rPr>
              <w:t xml:space="preserve">13 октября в 13:40</w:t>
            </w:r>
            <w:br/>
            <w:r>
              <w:rPr>
                <w:rStyle w:val="RegText"/>
              </w:rPr>
              <w:t xml:space="preserve">14 октября в 07:40</w:t>
            </w:r>
            <w:br/>
            <w:r>
              <w:rPr>
                <w:rStyle w:val="RegText"/>
              </w:rPr>
              <w:t xml:space="preserve">15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Сквозь времена. Владычная палата Новгородского кремля</w:t>
            </w:r>
            <w:br/>
            <w:br/>
            <w:r>
              <w:rPr/>
              <w:t xml:space="preserve">Владычная или Грановитая палата – одна из архитектурных жемчужин Великого Новгорода. Это древнее здание расположено в самом сердце города – за стенами Детинца, Новгородского кремля. Как и положено драгоценности, часть палаты скрыта, будто футляром, фасадом церкви XIX века. Но там, за стеной, сохранилась одна из древнейших гражданских построек Древней Руси. Вопреки местным традициям, строительным материалом для возведения этого здания стал не плитняк или ракушечник, а кирпич. Да и внешне палата напоминала готические замки Северной Европы. Этот памятник необычайно интересен для реставраторов, ведь в нем так много «слоев», которые сквозь времена пронесли память о разных исторических эпохах. Во время восстановительных работ ученые сделали удивительные открытия, однако много вопросов осталось без ответа. Авторы фильма верят, что новые исследования увенчаются сенсационными разгадками, а в многотомной истории древнего Новгорода появятся новые страницы.</w:t>
            </w:r>
          </w:p>
        </w:tc>
      </w:tr>
      <w:tr>
        <w:trPr/>
        <w:tc>
          <w:tcPr>
            <w:tcW w:w="100" w:type="dxa"/>
          </w:tcPr>
          <w:p>
            <w:pPr>
              <w:pStyle w:val="pStyle"/>
            </w:pPr>
            <w:br/>
            <w:r>
              <w:rPr>
                <w:rStyle w:val="BoldText"/>
              </w:rPr>
              <w:t xml:space="preserve">Смотрите в эфире:</w:t>
            </w:r>
            <w:br/>
            <w:br/>
            <w:r>
              <w:rPr>
                <w:rStyle w:val="RegText"/>
              </w:rPr>
              <w:t xml:space="preserve">12 октября в 19:55</w:t>
            </w:r>
            <w:br/>
            <w:r>
              <w:rPr>
                <w:rStyle w:val="RegText"/>
              </w:rPr>
              <w:t xml:space="preserve">13 октября в 13:55</w:t>
            </w:r>
            <w:br/>
            <w:r>
              <w:rPr>
                <w:rStyle w:val="RegText"/>
              </w:rPr>
              <w:t xml:space="preserve">14 октября в 07:55</w:t>
            </w:r>
            <w:br/>
            <w:r>
              <w:rPr>
                <w:rStyle w:val="RegText"/>
              </w:rPr>
              <w:t xml:space="preserve">15 октября в 01:55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Оккупация: 12 октября в 20:35, 13 октября в 14:35, 14 октября в 08:35, 15 октября в 02:35</w:t>
            </w:r>
            <w:br/>
            <w:r>
              <w:rPr>
                <w:rStyle w:val="RegText"/>
              </w:rPr>
              <w:t xml:space="preserve">Нацизм против культуры: 14 октября в 19:10, 15 октября в 13:10, 16 октября в 07:10, 17 октября в 01:10</w:t>
            </w:r>
            <w:br/>
            <w:r>
              <w:rPr>
                <w:rStyle w:val="RegText"/>
              </w:rPr>
              <w:t xml:space="preserve">Советские трибуналы: 15 октября в 21:25, 16 октября в 15:25, 17 октября в 09:25, 18 октября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12 октября в 21:45</w:t>
            </w:r>
            <w:br/>
            <w:r>
              <w:rPr>
                <w:rStyle w:val="RegText"/>
              </w:rPr>
              <w:t xml:space="preserve">13 октября в 15:45, 22:10</w:t>
            </w:r>
            <w:br/>
            <w:r>
              <w:rPr>
                <w:rStyle w:val="RegText"/>
              </w:rPr>
              <w:t xml:space="preserve">16 октября в 02:55, 18:35</w:t>
            </w:r>
            <w:br/>
            <w:r>
              <w:rPr>
                <w:rStyle w:val="RegText"/>
              </w:rPr>
              <w:t xml:space="preserve">17 октября в 12:35</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 пути к Великой Победе: Разгром Японии 1945</w:t>
            </w:r>
            <w:br/>
            <w:br/>
            <w:r>
              <w:rPr/>
              <w:t xml:space="preserve">Самым секретным вопросом на Ялтинской конференции в феврале 1945 года было соглашение по Дальнему Востоку. Советский Союз принял на себя обязательство вступить в войну против Японии через два-три месяца после капитуляции Германии и окончания войны в Европе. Советско-японская война поставила точку в долгом противостоянии Японии и Китая, а затем США и Британии. В августе 1945 года танки Красной армии в Маньчжурии были весомее американской атомной бомбы на Хиросиму. Одновременно СССР брал реванш за неудачи боев на сопках Маньчжурии в начале ХХ века.Нашей стране суждено было сыграть немалую роль в ускорении завершения войны на Тихом океане, а наступление в Маньчжурии стало «ударом милосердия», заставившим Японию капитулировать.</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13 октября в 15:50</w:t>
            </w:r>
            <w:br/>
            <w:r>
              <w:rPr>
                <w:rStyle w:val="RegText"/>
              </w:rPr>
              <w:t xml:space="preserve">14 октября в 09:45</w:t>
            </w:r>
            <w:br/>
            <w:r>
              <w:rPr>
                <w:rStyle w:val="RegText"/>
              </w:rPr>
              <w:t xml:space="preserve">15 октября в 03:45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Группа &amp;quot;А&amp;quot;. Эпоха Зайцева: 12 октября в 23:15, 13 октября в 17:15, 14 октября в 11:05, 15 октября в 05:05</w:t>
            </w:r>
            <w:br/>
            <w:r>
              <w:rPr>
                <w:rStyle w:val="RegText"/>
              </w:rPr>
              <w:t xml:space="preserve">Решающая радиоигра: 13 октября в 23:15, 14 октября в 17:15, 15 октября в 11:15, 16 октября в 05:15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Вобан. Король и крепости: 13 октября в 18:00, 14 октября в 11:50, 15 октября в 05:50, 16 октября в 00:00</w:t>
            </w:r>
            <w:br/>
            <w:r>
              <w:rPr>
                <w:rStyle w:val="RegText"/>
              </w:rPr>
              <w:t xml:space="preserve">Alexandre Dumas: 16 октября в 20:00, 17 октября в 14:00, 18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Берлинская операция: 13 октября в 19:55, 14 октября в 13:50, 15 октября в 07:50, 16 октября в 01:55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На пути к Великой Победе: Неизвестная битва за Берлин</w:t>
            </w:r>
            <w:br/>
            <w:br/>
            <w:r>
              <w:rPr/>
              <w:t xml:space="preserve">Битва за Берлин завершила Вторую мировую войну в Европе, доведя до конца уничтожение страшного, человеконенавистнического нацистского режима. Однако наша память об этом великом сражении во многом осталась во власти стереотипов: прожекторы, Зееловские высоты и бой за Рейхстаг. Рывок гвардейских дивизий и танковых бригад в южной части Берлина остался в тени знамени Победы над куполом Рейхстага. Но именно этот умелый и дерзкий прорыв ускорил развитие событий, предопределил самоубийство бесноватого фюрера и капитуляцию гарнизона немецкой столицы.Автор фильма и военный историк Алексей Исаев расскажет об окружении немцев в лесах у Хальбе и отражении контрударов немецких армий генералов Венка и Штайнера, на успех которых так рассчитывал Адольф Гитлер.</w:t>
            </w:r>
          </w:p>
        </w:tc>
      </w:tr>
      <w:tr>
        <w:trPr/>
        <w:tc>
          <w:tcPr>
            <w:tcW w:w="100" w:type="dxa"/>
          </w:tcPr>
          <w:p>
            <w:pPr>
              <w:pStyle w:val="pStyle"/>
            </w:pPr>
            <w:br/>
            <w:r>
              <w:rPr>
                <w:rStyle w:val="BoldText"/>
              </w:rPr>
              <w:t xml:space="preserve">Смотрите в эфире:</w:t>
            </w:r>
            <w:br/>
            <w:br/>
            <w:r>
              <w:rPr>
                <w:rStyle w:val="RegText"/>
              </w:rPr>
              <w:t xml:space="preserve">13 октября в 21:45</w:t>
            </w:r>
            <w:br/>
            <w:r>
              <w:rPr>
                <w:rStyle w:val="RegText"/>
              </w:rPr>
              <w:t xml:space="preserve">14 октября в 15:35</w:t>
            </w:r>
            <w:br/>
            <w:r>
              <w:rPr>
                <w:rStyle w:val="RegText"/>
              </w:rPr>
              <w:t xml:space="preserve">15 октября в 09:35</w:t>
            </w:r>
            <w:br/>
            <w:r>
              <w:rPr>
                <w:rStyle w:val="RegText"/>
              </w:rPr>
              <w:t xml:space="preserve">16 октября в 03:50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Долгоруковские бумаги: 14 октября в 16:05, 15 октября в 10:05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15 октября в 12:00, 18:00</w:t>
            </w:r>
            <w:br/>
            <w:r>
              <w:rPr>
                <w:rStyle w:val="RegText"/>
              </w:rPr>
              <w:t xml:space="preserve">16 октября в 06:00, 12:00, 18:00</w:t>
            </w:r>
            <w:br/>
            <w:r>
              <w:rPr>
                <w:rStyle w:val="RegText"/>
              </w:rPr>
              <w:t xml:space="preserve">17 октября в 00:00, 06:00, 12:00, 18:00</w:t>
            </w:r>
            <w:br/>
            <w:r>
              <w:rPr>
                <w:rStyle w:val="RegText"/>
              </w:rPr>
              <w:t xml:space="preserve">18 октября в 00:00, 06:00, 12:00,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События в истории: Московский заговор</w:t>
            </w:r>
            <w:br/>
            <w:br/>
            <w:r>
              <w:rPr/>
              <w:t xml:space="preserve">В середине ХVII века произошло значимое событие в жизни верующих. Патриарх Никон провёл жёсткую церковную реформу, которая должна была уничтожить разночтения в богослужебных книгах и различия в обрядах, подрывавших авторитет церкви. Это событие привело к расколу Русской церкви и дало начало старообрядческим течениям. Фильм подробно рассказывает о предпосылках к реформе, ее задачах и последствиях.26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14 октября в 18:35</w:t>
            </w:r>
            <w:br/>
            <w:r>
              <w:rPr>
                <w:rStyle w:val="RegText"/>
              </w:rPr>
              <w:t xml:space="preserve">15 октября в 12:35</w:t>
            </w:r>
            <w:br/>
            <w:r>
              <w:rPr>
                <w:rStyle w:val="RegText"/>
              </w:rPr>
              <w:t xml:space="preserve">16 октября в 06:35</w:t>
            </w:r>
            <w:br/>
            <w:r>
              <w:rPr>
                <w:rStyle w:val="RegText"/>
              </w:rPr>
              <w:t xml:space="preserve">17 октября в 00:35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Адмирал Макаров. Письмо к сыну</w:t>
            </w:r>
            <w:br/>
            <w:br/>
            <w:r>
              <w:rPr/>
              <w:t xml:space="preserve">Русско-японская война. 30 марта 1904 года в Порт-Артурской гавани от взрыва мины детонировал боезапас в носовом артиллерийском погребе броненосца «Петропавловск». Корабль затонул. Тело находившегося на его борту вице-адмирала Степана Макарова не нашли – он пропал без вести. Гениальный русский флотоводец погиб вместе с 10 штабными офицерами, 18 корабельными офицерами и 650 матросами броненосца «Петропавловск». Трагическая гибель 55-летнего вице-адмирала Макарова стала колоссальной потерей для страны. В историю он вошёл не только, как русский военно-морской деятель, герой Русско-японской войны, но океанограф, полярный исследователь, кораблестроитель, изобретатель минного транспорта, разработчик теории непотопляемости, пионер использования ледоколов. Адмирал Степан Осипович Макаров разработал русскую семафорную азбуку.Фильм «Адмирал Макаров. Письмо к сыну» расскажет малоизвестные факты героической, наполненной событиями жизни великого флотоводца России.</w:t>
            </w:r>
          </w:p>
        </w:tc>
      </w:tr>
      <w:tr>
        <w:trPr/>
        <w:tc>
          <w:tcPr>
            <w:tcW w:w="100" w:type="dxa"/>
          </w:tcPr>
          <w:p>
            <w:pPr>
              <w:pStyle w:val="pStyle"/>
            </w:pPr>
            <w:br/>
            <w:r>
              <w:rPr>
                <w:rStyle w:val="BoldText"/>
              </w:rPr>
              <w:t xml:space="preserve">Смотрите в эфире:</w:t>
            </w:r>
            <w:br/>
            <w:br/>
            <w:r>
              <w:rPr>
                <w:rStyle w:val="RegText"/>
              </w:rPr>
              <w:t xml:space="preserve">14 октября в 19:40</w:t>
            </w:r>
            <w:br/>
            <w:r>
              <w:rPr>
                <w:rStyle w:val="RegText"/>
              </w:rPr>
              <w:t xml:space="preserve">15 октября в 13:40</w:t>
            </w:r>
            <w:br/>
            <w:r>
              <w:rPr>
                <w:rStyle w:val="RegText"/>
              </w:rPr>
              <w:t xml:space="preserve">16 октября в 07:40</w:t>
            </w:r>
            <w:br/>
            <w:r>
              <w:rPr>
                <w:rStyle w:val="RegText"/>
              </w:rPr>
              <w:t xml:space="preserve">17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Имя солдата: 14 октября в 21:45, 15 октября в 15:45, 16 октября в 09:45, 17 октября в 03:45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пути к Великой Победе: Расстрел на Полисти</w:t>
            </w:r>
            <w:br/>
            <w:br/>
            <w:r>
              <w:rPr/>
              <w:t xml:space="preserve">Маленькую речку Полисть не найдешь на карте России – не тот масштаб. О событиях, которые произошли на ее берегах зимой 1942 года, в учебниках истории тоже не пишут. Одна из тысяч неизвестных трагедий войны: карательный отряд нацистов уничтожил население двух деревень — Бычково и Починок. Три пулемета на крутом берегу и команда — становиться кучнее. Женщины прижимали к себе детей, заходились в плаче младенцы, старики прощались друг с другом. 253 человека были расстреляны. О событиях тех дней, о партизанском движении в годы Великой Отечественной войны на Новгородчине и о нашей памяти об этих людях и событиях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14 октября в 23:10</w:t>
            </w:r>
            <w:br/>
            <w:r>
              <w:rPr>
                <w:rStyle w:val="RegText"/>
              </w:rPr>
              <w:t xml:space="preserve">15 октября в 17:10</w:t>
            </w:r>
            <w:br/>
            <w:r>
              <w:rPr>
                <w:rStyle w:val="RegText"/>
              </w:rPr>
              <w:t xml:space="preserve">16 октября в 11:10</w:t>
            </w:r>
            <w:br/>
            <w:r>
              <w:rPr>
                <w:rStyle w:val="RegText"/>
              </w:rPr>
              <w:t xml:space="preserve">17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События в истории: Российские исследователи Арктики</w:t>
            </w:r>
            <w:br/>
            <w:br/>
            <w:r>
              <w:rPr/>
              <w:t xml:space="preserve">Фильм повествует об опасных арктических экспедициях, которые стоили жизни русским ученым и исследователям В. Русанову, Г. Седову и Г. Брусилову. Снят к 100-летию трагической экспедиции к мысу Желания.26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15 октября в 18:40</w:t>
            </w:r>
            <w:br/>
            <w:r>
              <w:rPr>
                <w:rStyle w:val="RegText"/>
              </w:rPr>
              <w:t xml:space="preserve">16 октября в 12:40</w:t>
            </w:r>
            <w:br/>
            <w:r>
              <w:rPr>
                <w:rStyle w:val="RegText"/>
              </w:rPr>
              <w:t xml:space="preserve">17 октября в 06:40</w:t>
            </w:r>
            <w:br/>
            <w:r>
              <w:rPr>
                <w:rStyle w:val="RegText"/>
              </w:rPr>
              <w:t xml:space="preserve">18 октября в 00:40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Перевал Саланг - тоннель в бессмертие: 15 октября в 20:00, 16 октября в 14:00, 17 октября в 08:00, 18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Жил-был дом: Академия Штиглица: школа русских мастеров</w:t>
            </w:r>
            <w:br/>
            <w:br/>
            <w:r>
              <w:rPr/>
              <w:t xml:space="preserve">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 Позже он завещал еще 10 миллионов на развитие учебного заведения и музея при нём. На эти деньги в самом центре Петербурга выстроили здание, где учили тому, что теперь называется “дизайном”. На примере тысяч экспонатов – шедевров прикладного искусства самых разных стилей и эпох. Создатели школы верили, что только так ремесло может стать высоким искусством.</w:t>
            </w:r>
          </w:p>
        </w:tc>
      </w:tr>
      <w:tr>
        <w:trPr/>
        <w:tc>
          <w:tcPr>
            <w:tcW w:w="100" w:type="dxa"/>
          </w:tcPr>
          <w:p>
            <w:pPr>
              <w:pStyle w:val="pStyle"/>
            </w:pPr>
            <w:br/>
            <w:r>
              <w:rPr>
                <w:rStyle w:val="BoldText"/>
              </w:rPr>
              <w:t xml:space="preserve">Производство: </w:t>
            </w:r>
            <w:r>
              <w:rPr>
                <w:rStyle w:val="RegText"/>
              </w:rPr>
              <w:t xml:space="preserve">2018 г. Россия</w:t>
            </w:r>
          </w:p>
        </w:tc>
      </w:tr>
      <w:tr>
        <w:trPr/>
        <w:tc>
          <w:tcPr>
            <w:tcW w:w="100" w:type="dxa"/>
          </w:tcPr>
          <w:p>
            <w:pPr>
              <w:pStyle w:val="pStyle"/>
            </w:pPr>
            <w:br/>
            <w:r>
              <w:rPr>
                <w:rStyle w:val="BoldText"/>
              </w:rPr>
              <w:t xml:space="preserve">Смотрите в эфире:</w:t>
            </w:r>
            <w:br/>
            <w:br/>
            <w:r>
              <w:rPr>
                <w:rStyle w:val="RegText"/>
              </w:rPr>
              <w:t xml:space="preserve">15 октября в 21:50</w:t>
            </w:r>
            <w:br/>
            <w:r>
              <w:rPr>
                <w:rStyle w:val="RegText"/>
              </w:rPr>
              <w:t xml:space="preserve">16 октября в 15:50</w:t>
            </w:r>
            <w:br/>
            <w:r>
              <w:rPr>
                <w:rStyle w:val="RegText"/>
              </w:rPr>
              <w:t xml:space="preserve">17 октября в 09:50</w:t>
            </w:r>
            <w:br/>
            <w:r>
              <w:rPr>
                <w:rStyle w:val="RegText"/>
              </w:rPr>
              <w:t xml:space="preserve">18 октября в 03:50,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События в истории: Я из Кронштадта. Фильм первый</w:t>
            </w:r>
            <w:br/>
            <w:br/>
            <w:r>
              <w:rPr/>
              <w:t xml:space="preserve">Воспоминания матроса-балтийца Василия Бусыгина, который был осужден за участие в «Кронштадтском мятеже». Его дневник дает зрителю возможность по-новому взглянуть на события марта 1921 года.26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16 октября в 18:40</w:t>
            </w:r>
            <w:br/>
            <w:r>
              <w:rPr>
                <w:rStyle w:val="RegText"/>
              </w:rPr>
              <w:t xml:space="preserve">17 октября в 12:40</w:t>
            </w:r>
            <w:br/>
            <w:r>
              <w:rPr>
                <w:rStyle w:val="RegText"/>
              </w:rPr>
              <w:t xml:space="preserve">18 октября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События в истории: Я из Кронштадта. Фильм второй</w:t>
            </w:r>
            <w:br/>
            <w:br/>
            <w:r>
              <w:rPr/>
              <w:t xml:space="preserve">Фильм создан на основе мемуарных записок простого балтийского матроса Василия Бусыгина, посвященным событиям 1914 – 1921 годов.26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17 октября в 18:40</w:t>
            </w:r>
            <w:br/>
            <w:r>
              <w:rPr>
                <w:rStyle w:val="RegText"/>
              </w:rPr>
              <w:t xml:space="preserve">18 октября в 12:40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Русский музей: увидеть невидимое. Куликовская битва: разоблачение мифа</w:t>
            </w:r>
            <w:br/>
            <w:br/>
            <w:r>
              <w:rPr/>
              <w:t xml:space="preserve">Первая серия проекта «Русский музей: увидеть невидимое» посвящена картине, известной как «Куликовская битва».Результаты технологического исследования картины «Куликовская битва» потрясли музейный мир. Оказалось, что под рясой монаха-воина Пересвета прятались рыцарские доспехи, на заднем плане первоначально были изображены боевые слоны, а датировочная надпись на картине оказалась младше основного изображения почти на век. Эксперты установили, что «Куликовская битва» была написана поверх другого полотна на историческую тему.Специалисты Русского музея провели масштабную исследовательскую работу и выяснили, кто был заинтересован в фальсификации исторической картины. Подробнее о том, какие «улики» помогли экспертам разоблачить мистификацию, зрители смогут узнать из первой серии документального цикла.</w:t>
            </w:r>
          </w:p>
        </w:tc>
      </w:tr>
      <w:tr>
        <w:trPr/>
        <w:tc>
          <w:tcPr>
            <w:tcW w:w="100" w:type="dxa"/>
          </w:tcPr>
          <w:p>
            <w:pPr>
              <w:pStyle w:val="pStyle"/>
            </w:pPr>
            <w:br/>
            <w:r>
              <w:rPr>
                <w:rStyle w:val="BoldText"/>
              </w:rPr>
              <w:t xml:space="preserve">Смотрите в эфире:</w:t>
            </w:r>
            <w:br/>
            <w:br/>
            <w:r>
              <w:rPr>
                <w:rStyle w:val="RegText"/>
              </w:rPr>
              <w:t xml:space="preserve">17 октября в 21:45</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События в истории: Брест-Литовский капкан</w:t>
            </w:r>
            <w:br/>
            <w:br/>
            <w:r>
              <w:rPr/>
              <w:t xml:space="preserve">Брестский мирный договор 1918 года ознаменовал выход Советской Республики из состава воюющих стран и поражение России в Первой мировой войне. Этот договор, подписанный в Брест-Литовске, вошел в историю нашей страны под названием «позорного» мира. Было ли его подписание оправдано? Можно ли было договориться с противником на лучшие условия? А может это был хитрый ход большевиков, чтобы удержаться у власти? Или предательство?26 мин.(2016)</w:t>
            </w:r>
          </w:p>
        </w:tc>
      </w:tr>
      <w:tr>
        <w:trPr/>
        <w:tc>
          <w:tcPr>
            <w:tcW w:w="100" w:type="dxa"/>
          </w:tcPr>
          <w:p>
            <w:pPr>
              <w:pStyle w:val="pStyle"/>
            </w:pPr>
            <w:br/>
            <w:r>
              <w:rPr>
                <w:rStyle w:val="BoldText"/>
              </w:rPr>
              <w:t xml:space="preserve">Смотрите в эфире:</w:t>
            </w:r>
            <w:br/>
            <w:br/>
            <w:r>
              <w:rPr>
                <w:rStyle w:val="RegText"/>
              </w:rPr>
              <w:t xml:space="preserve">18 октября в 18:30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Две судьбы маршала Худякова</w:t>
            </w:r>
            <w:br/>
            <w:br/>
            <w:r>
              <w:rPr/>
              <w:t xml:space="preserve">Масштаб личности маршала авиации, одного из создателей военно-воздушных сил СССР Сергея Александровича Худякова до сих пор не оценен по достоинству. А между тем Худяков за заслуги в битве за Москву и Курской битве сделал головокружительную карьеру – от полковника до маршала авиации всего за три года. Таким взлётом не мог похвастаться даже молодой генерал Василий Сталин.</w:t>
            </w:r>
          </w:p>
        </w:tc>
      </w:tr>
      <w:tr>
        <w:trPr/>
        <w:tc>
          <w:tcPr>
            <w:tcW w:w="100" w:type="dxa"/>
          </w:tcPr>
          <w:p>
            <w:pPr>
              <w:pStyle w:val="pStyle"/>
            </w:pPr>
            <w:br/>
            <w:r>
              <w:rPr>
                <w:rStyle w:val="BoldText"/>
              </w:rPr>
              <w:t xml:space="preserve">Смотрите в эфире:</w:t>
            </w:r>
            <w:br/>
            <w:br/>
            <w:r>
              <w:rPr>
                <w:rStyle w:val="RegText"/>
              </w:rPr>
              <w:t xml:space="preserve">18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Донбасс. Память поколений</w:t>
            </w:r>
            <w:br/>
            <w:br/>
            <w:r>
              <w:rPr/>
              <w:t xml:space="preserve">История повторяется. Эту фразу теперь часто можно услышать на Донбассе, который и в годы Великой Отечественной войны настрадался от фашистов. Здесь шли жестокие бои за «житницу СССР», здесь появились самые дерзкие отряды сопротивления, включая знаменитую «Молодую Гвардию», и здесь совершали подвиги в тылу и на фронте. Очевидные исторические параллели: освобождение Мариуполя и битва за «Азовсталь» в 1943-м и в 2022-м, тактика «живого щита» от немцев и ВСУ, страдания мирных жителей. Но в 1943 году Донбасс был освобожден от фашистов, а за ним и вся Украина. И наряду с героями прошлого здесь чтут теперь героев нынешних.</w:t>
            </w:r>
          </w:p>
        </w:tc>
      </w:tr>
      <w:tr>
        <w:trPr/>
        <w:tc>
          <w:tcPr>
            <w:tcW w:w="100" w:type="dxa"/>
          </w:tcPr>
          <w:p>
            <w:pPr>
              <w:pStyle w:val="pStyle"/>
            </w:pPr>
            <w:br/>
            <w:r>
              <w:rPr>
                <w:rStyle w:val="BoldText"/>
              </w:rPr>
              <w:t xml:space="preserve">Смотрите в эфире:</w:t>
            </w:r>
            <w:br/>
            <w:br/>
            <w:r>
              <w:rPr>
                <w:rStyle w:val="RegText"/>
              </w:rPr>
              <w:t xml:space="preserve">18 октября в 20:30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Русский музей: увидеть невидимое. Эти загадочные «Смолянки»</w:t>
            </w:r>
            <w:br/>
            <w:br/>
            <w:r>
              <w:rPr/>
              <w:t xml:space="preserve">Вторая серия цикла посвящена картине «Смолянки» – так коротко называют цикл портретов юных барышень, написанный Дмитрием Левицким в 1772-1776 годах.А что это за слово такое – «смолянки»? При Екатерине II в России появилось учебное заведение для девочек, которое мы обобщенно называем теперь Институтом благородных девиц. Но изначально оно именовалось так: Императорское воспитательное общество благородных девиц при Воскресенском Новодевичьем монастыре в Санкт-Петербурге. Монастырь этот сокращенно называли Смольным. И учениц заведения стали называть по месту учебы – «смолянками».Благородные девицы изучали множество предметов. Прилежно учили иностранные языки: день воспитанницы говорили на немецком, день на французском. Смолянки занимались рисованием, музыкой, танцами и рукоделием. Позже в программу добавлялась история, география, словесность и физика. Большое внимание уделялось спортивным упражнениям и закаливанию.Левицкий написал семь портретов воспитанниц Смольного. На них изображены девять девушек (два портрета – двойные): Феодосия Ржевская, Анастасия Давыдова, Екатерина Хрущова, Екатерина Хованская, Екатерина Нелидова, Александра Левшина, Глафира Алымова, Екатерина Молчанова и Наталья Борщева. Неизвестно, по какому принципу художник отбирал моделей. Возможно, портрет был своеобразной «доской почета», наградой за успехи в учебе. Ведь почти все девушки окончили Смольный с шифром императрицы Екатерины II, а также с золотыми медалями первой и второй величины.</w:t>
            </w:r>
          </w:p>
        </w:tc>
      </w:tr>
      <w:tr>
        <w:trPr/>
        <w:tc>
          <w:tcPr>
            <w:tcW w:w="100" w:type="dxa"/>
          </w:tcPr>
          <w:p>
            <w:pPr>
              <w:pStyle w:val="pStyle"/>
            </w:pPr>
            <w:br/>
            <w:r>
              <w:rPr>
                <w:rStyle w:val="BoldText"/>
              </w:rPr>
              <w:t xml:space="preserve">Смотрите в эфире:</w:t>
            </w:r>
            <w:br/>
            <w:br/>
            <w:r>
              <w:rPr>
                <w:rStyle w:val="RegText"/>
              </w:rPr>
              <w:t xml:space="preserve">18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2026-10-17T22:55:06+00:00</dcterms:created>
  <dcterms:modified xsi:type="dcterms:W3CDTF">2026-10-17T22:55:06+00:00</dcterms:modified>
</cp:coreProperties>
</file>

<file path=docProps/custom.xml><?xml version="1.0" encoding="utf-8"?>
<Properties xmlns="http://schemas.openxmlformats.org/officeDocument/2006/custom-properties" xmlns:vt="http://schemas.openxmlformats.org/officeDocument/2006/docPropsVTypes"/>
</file>