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16 марта в 00:00</w:t>
            </w:r>
            <w:br/>
            <w:r>
              <w:rPr>
                <w:rStyle w:val="RegText"/>
              </w:rPr>
              <w:t xml:space="preserve">Яков II 1685-1688: 18 марта в 20:00, 19 марта в 16:00, 20 марта в 12:15, 21 марта в 08:20, 22 марта в 04:00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Пётр I Великий: Цена реформ</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16 марта в 02:00</w:t>
            </w:r>
            <w:br/>
            <w:r>
              <w:rPr>
                <w:rStyle w:val="RegText"/>
              </w:rPr>
              <w:t xml:space="preserve">21 марта в 06:45</w:t>
            </w:r>
            <w:br/>
            <w:r>
              <w:rPr>
                <w:rStyle w:val="RegText"/>
              </w:rPr>
              <w:t xml:space="preserve">22 марта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Русский путь: 16 марта в 02:25</w:t>
            </w:r>
            <w:br/>
            <w:r>
              <w:rPr>
                <w:rStyle w:val="RegText"/>
              </w:rPr>
              <w:t xml:space="preserve">Точка отсчета Российской государственности: 16 марта в 06:35, 17 марта в 02:25</w:t>
            </w:r>
            <w:br/>
            <w:r>
              <w:rPr>
                <w:rStyle w:val="RegText"/>
              </w:rPr>
              <w:t xml:space="preserve">Ядро Российского государства: 16 марта в 18:20, 17 марта в 14:25, 18 марта в 10:15, 19 марта в 06:20, 20 марта в 02:15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Вторая Мировая. Великая Отечественная</w:t>
            </w:r>
            <w:br/>
            <w:br/>
            <w:r>
              <w:rPr/>
              <w:t xml:space="preserve">Многим кажется, что спустя столько лет после Победы в истории самой великой и трагичной войны просто не осталось белых пятен. Но так ли это? Чем больше историки исследуют события Второй мировой, тем яснее становится: мы совсем немного знаем не только о вчерашних врагах, но и о былых союзниках. Этот документальный цикл расскажет о тайнах и загадочных событиях самой жестокой войны.</w:t>
            </w:r>
          </w:p>
        </w:tc>
      </w:tr>
      <w:tr>
        <w:trPr/>
        <w:tc>
          <w:tcPr>
            <w:tcW w:w="100" w:type="dxa"/>
          </w:tcPr>
          <w:p>
            <w:pPr>
              <w:pStyle w:val="pStyle"/>
            </w:pPr>
            <w:br/>
            <w:r>
              <w:rPr>
                <w:rStyle w:val="BoldText"/>
              </w:rPr>
              <w:t xml:space="preserve">Смотрите в эфире:</w:t>
            </w:r>
            <w:br/>
            <w:br/>
            <w:r>
              <w:rPr>
                <w:rStyle w:val="RegText"/>
              </w:rPr>
              <w:t xml:space="preserve">Берлинская операция: 16 марта в 02:55</w:t>
            </w:r>
            <w:br/>
            <w:r>
              <w:rPr>
                <w:rStyle w:val="RegText"/>
              </w:rPr>
              <w:t xml:space="preserve">Неизвестный Гитлер. Личный доклад для Сталина: 16 марта в 07:10</w:t>
            </w:r>
            <w:br/>
            <w:r>
              <w:rPr>
                <w:rStyle w:val="RegText"/>
              </w:rPr>
              <w:t xml:space="preserve">Украсть у Сталина: 16 марта в 11:05, 17 марта в 07:10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Почта в России: 16 марта в 03:55</w:t>
            </w:r>
            <w:br/>
            <w:r>
              <w:rPr>
                <w:rStyle w:val="RegText"/>
              </w:rPr>
              <w:t xml:space="preserve">Биржа. История первая: 20 марта в 02:45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Революция 1905 года. Стихия или организация?: 16 марта в 04:05, 17 марта в 00:00</w:t>
            </w:r>
            <w:br/>
            <w:r>
              <w:rPr>
                <w:rStyle w:val="RegText"/>
              </w:rPr>
              <w:t xml:space="preserve">Роль болотных преград в сражениях Великой Отечественной войны: 19 марта в 20:00, 20 марта в 16:05, 21 марта в 12:15, 22 марта в 08:20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16 марта в 05:05</w:t>
            </w:r>
            <w:br/>
            <w:r>
              <w:rPr>
                <w:rStyle w:val="RegText"/>
              </w:rPr>
              <w:t xml:space="preserve">17 марта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16 марта в 06:05</w:t>
            </w:r>
            <w:br/>
            <w:r>
              <w:rPr>
                <w:rStyle w:val="RegText"/>
              </w:rPr>
              <w:t xml:space="preserve">17 марта в 01:55</w:t>
            </w:r>
            <w:br/>
            <w:r>
              <w:rPr>
                <w:rStyle w:val="RegText"/>
              </w:rPr>
              <w:t xml:space="preserve">19 марта в 21:40</w:t>
            </w:r>
            <w:br/>
            <w:r>
              <w:rPr>
                <w:rStyle w:val="RegText"/>
              </w:rPr>
              <w:t xml:space="preserve">20 марта в 17:50</w:t>
            </w:r>
            <w:br/>
            <w:r>
              <w:rPr>
                <w:rStyle w:val="RegText"/>
              </w:rPr>
              <w:t xml:space="preserve">21 марта в 14:00</w:t>
            </w:r>
            <w:br/>
            <w:r>
              <w:rPr>
                <w:rStyle w:val="RegText"/>
              </w:rPr>
              <w:t xml:space="preserve">22 марта в 10:05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Жуков против Моделя. Тернопольский котел: 16 марта в 08:05, 17 марта в 04:00, 18 марта в 00:00</w:t>
            </w:r>
            <w:br/>
            <w:r>
              <w:rPr>
                <w:rStyle w:val="RegText"/>
              </w:rPr>
              <w:t xml:space="preserve">Конев против Вёлера. Прутский рубеж: 16 марта в 12:00, 17 марта в 08:10, 19 марта в 00:00</w:t>
            </w:r>
            <w:br/>
            <w:r>
              <w:rPr>
                <w:rStyle w:val="RegText"/>
              </w:rPr>
              <w:t xml:space="preserve">Василевский против Холлидта. Никопольский плацдарм: 20 марта в 20:00, 21 марта в 16:05, 22 марта в 12:10</w:t>
            </w:r>
            <w:br/>
            <w:r>
              <w:rPr>
                <w:rStyle w:val="RegText"/>
              </w:rPr>
              <w:t xml:space="preserve">Толбухин против Йенеке. Крымская операция: 21 марта в 20:00, 22 марта в 16:05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Пётр I Великий: Последние годы царствования Петра I (1721-1725)</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08:50</w:t>
            </w:r>
            <w:br/>
            <w:r>
              <w:rPr>
                <w:rStyle w:val="RegText"/>
              </w:rPr>
              <w:t xml:space="preserve">17 марта в 04:40</w:t>
            </w:r>
            <w:br/>
            <w:r>
              <w:rPr>
                <w:rStyle w:val="RegText"/>
              </w:rPr>
              <w:t xml:space="preserve">18 марта в 00:40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Концлагеря: 16 марта в 09:50, 17 марта в 05:55, 18 марта в 01:40</w:t>
            </w:r>
            <w:br/>
            <w:r>
              <w:rPr>
                <w:rStyle w:val="RegText"/>
              </w:rPr>
              <w:t xml:space="preserve">Оккупация: 16 марта в 13:55, 17 марта в 10:00, 19 марта в 01:50</w:t>
            </w:r>
            <w:br/>
            <w:r>
              <w:rPr>
                <w:rStyle w:val="RegText"/>
              </w:rPr>
              <w:t xml:space="preserve">Нацизм против культуры: 20 марта в 21:30, 21 марта в 17:40, 22 марта в 13:45</w:t>
            </w:r>
            <w:br/>
            <w:r>
              <w:rPr>
                <w:rStyle w:val="RegText"/>
              </w:rPr>
              <w:t xml:space="preserve">Советские трибуналы: 21 марта в 21:30, 22 марта в 17:35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16 марта в 10:15, 14:20</w:t>
            </w:r>
            <w:br/>
            <w:r>
              <w:rPr>
                <w:rStyle w:val="RegText"/>
              </w:rPr>
              <w:t xml:space="preserve">17 марта в 06:25, 10:25</w:t>
            </w:r>
            <w:br/>
            <w:r>
              <w:rPr>
                <w:rStyle w:val="RegText"/>
              </w:rPr>
              <w:t xml:space="preserve">18 марта в 02:10</w:t>
            </w:r>
            <w:br/>
            <w:r>
              <w:rPr>
                <w:rStyle w:val="RegText"/>
              </w:rPr>
              <w:t xml:space="preserve">19 марта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16 марта в 12:45</w:t>
            </w:r>
            <w:br/>
            <w:r>
              <w:rPr>
                <w:rStyle w:val="RegText"/>
              </w:rPr>
              <w:t xml:space="preserve">17 марта в 08:55</w:t>
            </w:r>
            <w:br/>
            <w:r>
              <w:rPr>
                <w:rStyle w:val="RegText"/>
              </w:rPr>
              <w:t xml:space="preserve">19 марта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Дело Романовых. Следствием установлено...</w:t>
            </w:r>
            <w:br/>
            <w:br/>
            <w:r>
              <w:rPr/>
              <w:t xml:space="preserve">Эксклюзивный рассказ о расследовании убийства царской семьи, венцом которого должен стать окончательный ответ на вопрос: являются ли останки, найденные три десятилетия назад в Поросенковом логу, телами царской семьи и их слуг?</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17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&amp;quot;Великий Дау&amp;quot;: 16 марта в 16:00, 17 марта в 12:10, 19 марта в 04:05, 20 марта в 00:00</w:t>
            </w:r>
            <w:br/>
            <w:r>
              <w:rPr>
                <w:rStyle w:val="RegText"/>
              </w:rPr>
              <w:t xml:space="preserve">Сверхтекучая физика Капицы: 16 марта в 16:45, 17 марта в 12:55, 19 марта в 04:50, 20 марта в 00:45</w:t>
            </w:r>
            <w:br/>
            <w:r>
              <w:rPr>
                <w:rStyle w:val="RegText"/>
              </w:rPr>
              <w:t xml:space="preserve">Бунин: лауреат без гражданства: 22 марта в 20:00</w:t>
            </w:r>
            <w:br/>
            <w:r>
              <w:rPr>
                <w:rStyle w:val="RegText"/>
              </w:rPr>
              <w:t xml:space="preserve">Мечников: повелитель иммунитета: 22 марта в 20:45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16 марта в 17:30</w:t>
            </w:r>
            <w:br/>
            <w:r>
              <w:rPr>
                <w:rStyle w:val="RegText"/>
              </w:rPr>
              <w:t xml:space="preserve">17 марта в 13:40</w:t>
            </w:r>
            <w:br/>
            <w:r>
              <w:rPr>
                <w:rStyle w:val="RegText"/>
              </w:rPr>
              <w:t xml:space="preserve">19 марта в 05:35</w:t>
            </w:r>
            <w:br/>
            <w:r>
              <w:rPr>
                <w:rStyle w:val="RegText"/>
              </w:rPr>
              <w:t xml:space="preserve">20 марта в 01:30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16 марта в 18:05, 17 марта в 14:10, 18 марта в 10:00, 19 марта в 06:05, 20 марта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16 марта в 18:50, 17 марта в 15:00, 18 марта в 10:45, 19 марта в 06:55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Кондратий Рылеев. Последнее письмо</w:t>
            </w:r>
            <w:br/>
            <w:br/>
            <w:r>
              <w:rPr/>
              <w:t xml:space="preserve">До конца XIX века будет ходить в списках последнее письмо Кондратия Рылеева. До конца Российской Империи декабристы останутся для части общества страдальцами и мучениками. В ХХ веке они станут однозначными героями, которым будут отданы все почести и слава. А в XXI веке отношение к событиям на Сенатской площади стали пересматриваться и истолковываться по-разному.</w:t>
            </w:r>
          </w:p>
        </w:tc>
      </w:tr>
      <w:tr>
        <w:trPr/>
        <w:tc>
          <w:tcPr>
            <w:tcW w:w="100" w:type="dxa"/>
          </w:tcPr>
          <w:p>
            <w:pPr>
              <w:pStyle w:val="pStyle"/>
            </w:pPr>
            <w:br/>
            <w:r>
              <w:rPr>
                <w:rStyle w:val="BoldText"/>
              </w:rPr>
              <w:t xml:space="preserve">Смотрите в эфире:</w:t>
            </w:r>
            <w:br/>
            <w:br/>
            <w:r>
              <w:rPr>
                <w:rStyle w:val="RegText"/>
              </w:rPr>
              <w:t xml:space="preserve">16 марта в 20:00</w:t>
            </w:r>
            <w:br/>
            <w:r>
              <w:rPr>
                <w:rStyle w:val="RegText"/>
              </w:rPr>
              <w:t xml:space="preserve">17 марта в 16:05</w:t>
            </w:r>
            <w:br/>
            <w:r>
              <w:rPr>
                <w:rStyle w:val="RegText"/>
              </w:rPr>
              <w:t xml:space="preserve">18 марта в 12:00</w:t>
            </w:r>
            <w:br/>
            <w:r>
              <w:rPr>
                <w:rStyle w:val="RegText"/>
              </w:rPr>
              <w:t xml:space="preserve">19 марта в 08:00</w:t>
            </w:r>
            <w:br/>
            <w:r>
              <w:rPr>
                <w:rStyle w:val="RegText"/>
              </w:rPr>
              <w:t xml:space="preserve">20 марта в 04:00</w:t>
            </w:r>
            <w:br/>
            <w:r>
              <w:rPr>
                <w:rStyle w:val="RegText"/>
              </w:rPr>
              <w:t xml:space="preserve">21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16 марта в 20:40</w:t>
            </w:r>
            <w:br/>
            <w:r>
              <w:rPr>
                <w:rStyle w:val="RegText"/>
              </w:rPr>
              <w:t xml:space="preserve">17 марта в 16:50</w:t>
            </w:r>
            <w:br/>
            <w:r>
              <w:rPr>
                <w:rStyle w:val="RegText"/>
              </w:rPr>
              <w:t xml:space="preserve">18 марта в 12:40</w:t>
            </w:r>
            <w:br/>
            <w:r>
              <w:rPr>
                <w:rStyle w:val="RegText"/>
              </w:rPr>
              <w:t xml:space="preserve">19 марта в 08:45</w:t>
            </w:r>
            <w:br/>
            <w:r>
              <w:rPr>
                <w:rStyle w:val="RegText"/>
              </w:rPr>
              <w:t xml:space="preserve">20 марта в 04:45</w:t>
            </w:r>
            <w:br/>
            <w:r>
              <w:rPr>
                <w:rStyle w:val="RegText"/>
              </w:rPr>
              <w:t xml:space="preserve">21 марта в 00:40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Земля</w:t>
            </w:r>
            <w:br/>
            <w:br/>
            <w:r>
              <w:rPr/>
              <w:t xml:space="preserve">Рассказ о формировании Российской Империи, СССР, а затем и современной России. Проект освещает ключевые этапы развития страны, прирост и потерю земель, исторические события, повлиявшие на территориально-политическую структуру России, а также сам территориальный и национальный принцип устройства нашего государства в разное время.</w:t>
            </w:r>
          </w:p>
        </w:tc>
      </w:tr>
      <w:tr>
        <w:trPr/>
        <w:tc>
          <w:tcPr>
            <w:tcW w:w="100" w:type="dxa"/>
          </w:tcPr>
          <w:p>
            <w:pPr>
              <w:pStyle w:val="pStyle"/>
            </w:pPr>
            <w:br/>
            <w:r>
              <w:rPr>
                <w:rStyle w:val="BoldText"/>
              </w:rPr>
              <w:t xml:space="preserve">Смотрите в эфире:</w:t>
            </w:r>
            <w:br/>
            <w:br/>
            <w:r>
              <w:rPr>
                <w:rStyle w:val="RegText"/>
              </w:rPr>
              <w:t xml:space="preserve">Пакт: 16 марта в 20:55, 17 марта в 17:05, 18 марта в 12:55, 19 марта в 09:00, 20 марта в 05:00, 21 марта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Карим Хакимов</w:t>
            </w:r>
            <w:br/>
            <w:br/>
            <w:r>
              <w:rPr/>
              <w:t xml:space="preserve">В начале 20-х годов XX века борьбу за влияние на Ближнем Востоке ведут разведки и дипмиссии Великобритании, Франции, Голландии, Италии и России. Этот регион – перекресток оживленных сухопутных и морских торговых путей между Евразией и Африкой. Важно и другое: в Хиджазе находятся города Мекка и Медина, главные святыни мусульманского мира. Политическая ситуация в Аравии долгое время находилась под полным контролем Великобритании, много лет здесь вёл свою игру легендарный британский разведчик Томас Эдвард Лоуренс, известный как «Лоуренс Аравийский». Именно с ним предстояло вступить в заочную схватку молодому советскому дипломату Кариму Хакимову, который прибыл на Аравийский полуостров в 1924 году с задачей не просто расстроить имперские планы Туманного Альбиона, но изменить расклад сил на всем Ближнем Востоке.</w:t>
            </w:r>
          </w:p>
        </w:tc>
      </w:tr>
      <w:tr>
        <w:trPr/>
        <w:tc>
          <w:tcPr>
            <w:tcW w:w="100" w:type="dxa"/>
          </w:tcPr>
          <w:p>
            <w:pPr>
              <w:pStyle w:val="pStyle"/>
            </w:pPr>
            <w:br/>
            <w:r>
              <w:rPr>
                <w:rStyle w:val="BoldText"/>
              </w:rPr>
              <w:t xml:space="preserve">Смотрите в эфире:</w:t>
            </w:r>
            <w:br/>
            <w:br/>
            <w:r>
              <w:rPr>
                <w:rStyle w:val="RegText"/>
              </w:rPr>
              <w:t xml:space="preserve">Советский паша: 16 марта в 21:50, 17 марта в 17:55, 18 марта в 13:50, 19 марта в 09:50, 20 марта в 05:55, 21 марта в 01:50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16 марта в 22:35</w:t>
            </w:r>
            <w:br/>
            <w:r>
              <w:rPr>
                <w:rStyle w:val="RegText"/>
              </w:rPr>
              <w:t xml:space="preserve">17 марта в 18:45</w:t>
            </w:r>
            <w:br/>
            <w:r>
              <w:rPr>
                <w:rStyle w:val="RegText"/>
              </w:rPr>
              <w:t xml:space="preserve">18 марта в 14:35</w:t>
            </w:r>
            <w:br/>
            <w:r>
              <w:rPr>
                <w:rStyle w:val="RegText"/>
              </w:rPr>
              <w:t xml:space="preserve">19 марта в 10:35</w:t>
            </w:r>
            <w:br/>
            <w:r>
              <w:rPr>
                <w:rStyle w:val="RegText"/>
              </w:rPr>
              <w:t xml:space="preserve">20 марта в 06:40</w:t>
            </w:r>
            <w:br/>
            <w:r>
              <w:rPr>
                <w:rStyle w:val="RegText"/>
              </w:rPr>
              <w:t xml:space="preserve">21 марта в 02:35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16 марта в 23:05</w:t>
            </w:r>
            <w:br/>
            <w:r>
              <w:rPr>
                <w:rStyle w:val="RegText"/>
              </w:rPr>
              <w:t xml:space="preserve">18 марта в 15:05</w:t>
            </w:r>
            <w:br/>
            <w:r>
              <w:rPr>
                <w:rStyle w:val="RegText"/>
              </w:rPr>
              <w:t xml:space="preserve">19 марта в 14:10, 22:10</w:t>
            </w:r>
            <w:br/>
            <w:r>
              <w:rPr>
                <w:rStyle w:val="RegText"/>
              </w:rPr>
              <w:t xml:space="preserve">20 марта в 22:35</w:t>
            </w:r>
            <w:br/>
            <w:r>
              <w:rPr>
                <w:rStyle w:val="RegText"/>
              </w:rPr>
              <w:t xml:space="preserve">21 марта в 03:05</w:t>
            </w:r>
            <w:br/>
            <w:r>
              <w:rPr>
                <w:rStyle w:val="RegText"/>
              </w:rPr>
              <w:t xml:space="preserve">22 марта в 22:10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СССР после Великой Отечественной войны: 16 марта в 23:15, 17 марта в 19:15, 18 марта в 15:15, 19 марта в 11:10, 20 марта в 07:10, 21 марта в 03:15</w:t>
            </w:r>
            <w:br/>
            <w:r>
              <w:rPr>
                <w:rStyle w:val="RegText"/>
              </w:rPr>
              <w:t xml:space="preserve">Лихие времена для страны: 17 марта в 22:50, 18 марта в 18:50, 19 марта в 14:50, 20 марта в 11:05, 21 марта в 07:10, 22 марта в 02:50</w:t>
            </w:r>
            <w:br/>
            <w:r>
              <w:rPr>
                <w:rStyle w:val="RegText"/>
              </w:rPr>
              <w:t xml:space="preserve">Первые годы Советской власти: 18 марта в 22:30, 19 марта в 18:30, 20 марта в 14:45, 21 марта в 10:50, 22 марта в 06:30</w:t>
            </w:r>
            <w:br/>
            <w:r>
              <w:rPr>
                <w:rStyle w:val="RegText"/>
              </w:rPr>
              <w:t xml:space="preserve">Великая Отечественная война: 18 марта в 23:05, 19 марта в 19:05, 20 марта в 15:15, 21 марта в 11:25, 22 марта в 07:30</w:t>
            </w:r>
            <w:br/>
            <w:r>
              <w:rPr>
                <w:rStyle w:val="RegText"/>
              </w:rPr>
              <w:t xml:space="preserve">Восстание против власти: 19 марта в 22:20, 20 марта в 18:20, 21 марта в 14:30, 22 марта в 10:35</w:t>
            </w:r>
            <w:br/>
            <w:r>
              <w:rPr>
                <w:rStyle w:val="RegText"/>
              </w:rPr>
              <w:t xml:space="preserve">Царствование Николая Второго: 20 марта в 22:40, 21 марта в 18:40, 22 марта в 14:45</w:t>
            </w:r>
            <w:br/>
            <w:r>
              <w:rPr>
                <w:rStyle w:val="RegText"/>
              </w:rPr>
              <w:t xml:space="preserve">Революционная Россия начала XX века: 20 марта в 23:25, 21 марта в 19:25, 22 марта в 15:30</w:t>
            </w:r>
            <w:br/>
            <w:r>
              <w:rPr>
                <w:rStyle w:val="RegText"/>
              </w:rPr>
              <w:t xml:space="preserve">Войны Российской Империи: 21 марта в 22:30, 22 марта в 18:30</w:t>
            </w:r>
            <w:br/>
            <w:r>
              <w:rPr>
                <w:rStyle w:val="RegText"/>
              </w:rPr>
              <w:t xml:space="preserve">Русско-турецкие взаимоотношения: 22 марта в 22:20</w:t>
            </w:r>
            <w:br/>
            <w:r>
              <w:pict>
                <v:shape id="_x0000_s102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Афганистан. 1979-1989</w:t>
            </w:r>
            <w:br/>
            <w:br/>
            <w:r>
              <w:rPr/>
              <w:t xml:space="preserve">В проекте делается попытка осмысления причин Афганской войны (1979-1989) и максимально правдивого освещения всех ее этапов. Холодным днем 12 декабря 1979 года узкий круг членов Политбюро ЦК КПСС обсуждал вопрос о ситуации в Афганистане. После длительных колебаний четыре человека (Леонид Брежнев, Юрий Андропов, Андрей Громыко, Дмитрий Устинов) приняли судьбоносное решение о вводе войск в Афганистан. Так началась афганская кампания, ставшая самой длинной и самой «забытой» войной в советской истории.</w:t>
            </w:r>
          </w:p>
        </w:tc>
      </w:tr>
      <w:tr>
        <w:trPr/>
        <w:tc>
          <w:tcPr>
            <w:tcW w:w="100" w:type="dxa"/>
          </w:tcPr>
          <w:p>
            <w:pPr>
              <w:pStyle w:val="pStyle"/>
            </w:pPr>
            <w:br/>
            <w:r>
              <w:rPr>
                <w:rStyle w:val="BoldText"/>
              </w:rPr>
              <w:t xml:space="preserve">Смотрите в эфире:</w:t>
            </w:r>
            <w:br/>
            <w:br/>
            <w:r>
              <w:rPr>
                <w:rStyle w:val="RegText"/>
              </w:rPr>
              <w:t xml:space="preserve">17 марта в 03:00</w:t>
            </w:r>
            <w:br/>
            <w:r>
              <w:rPr>
                <w:rStyle w:val="RegText"/>
              </w:rPr>
              <w:t xml:space="preserve">18 марта в 02:55</w:t>
            </w:r>
            <w:br/>
            <w:r>
              <w:rPr>
                <w:rStyle w:val="RegText"/>
              </w:rPr>
              <w:t xml:space="preserve">19 марта в 03:00</w:t>
            </w:r>
            <w:br/>
            <w:r>
              <w:rPr>
                <w:rStyle w:val="RegText"/>
              </w:rPr>
              <w:t xml:space="preserve">20 марта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Тайное становится явным</w:t>
            </w:r>
            <w:br/>
            <w:br/>
            <w:r>
              <w:rPr/>
              <w:t xml:space="preserve">Необычайные подробности и удивительные факты из достоверных источников – Павел Любимцев раскрывает секреты, которые веками хранились за семью печатями: причины великих свершений, судьбоносных событий и подробности жизни творцов истории.</w:t>
            </w:r>
          </w:p>
        </w:tc>
      </w:tr>
      <w:tr>
        <w:trPr/>
        <w:tc>
          <w:tcPr>
            <w:tcW w:w="100" w:type="dxa"/>
          </w:tcPr>
          <w:p>
            <w:pPr>
              <w:pStyle w:val="pStyle"/>
            </w:pPr>
            <w:br/>
            <w:r>
              <w:rPr>
                <w:rStyle w:val="BoldText"/>
              </w:rPr>
              <w:t xml:space="preserve">Смотрите в эфире:</w:t>
            </w:r>
            <w:br/>
            <w:br/>
            <w:r>
              <w:rPr>
                <w:rStyle w:val="RegText"/>
              </w:rPr>
              <w:t xml:space="preserve">История одного десерта: 17 марта в 05:40</w:t>
            </w:r>
            <w:br/>
            <w:r>
              <w:rPr>
                <w:rStyle w:val="RegText"/>
              </w:rPr>
              <w:t xml:space="preserve">Танцующая на острие: 20 марта в 09:00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Будьте готовы!</w:t>
            </w:r>
            <w:br/>
            <w:br/>
            <w:r>
              <w:rPr/>
              <w:t xml:space="preserve">За все годы существования пионерии через неё прошли более 210 миллионов подростков. Всякая эпоха накладывала свой отпечаток на работу организации. У ребят было ощущение сопричастности жизни большой страны. Они понимали, что нужны не только своим родителям, но и вожатым, фронтовикам, сверстникам из Кубы и даже строителям БАМа. С распадом страны мы лишились и массового детского движения. Казалось, что навсегда…</w:t>
            </w:r>
          </w:p>
        </w:tc>
      </w:tr>
      <w:tr>
        <w:trPr/>
        <w:tc>
          <w:tcPr>
            <w:tcW w:w="100" w:type="dxa"/>
          </w:tcPr>
          <w:p>
            <w:pPr>
              <w:pStyle w:val="pStyle"/>
            </w:pPr>
            <w:br/>
            <w:r>
              <w:rPr>
                <w:rStyle w:val="BoldText"/>
              </w:rPr>
              <w:t xml:space="preserve">Смотрите в эфире:</w:t>
            </w:r>
            <w:br/>
            <w:br/>
            <w:r>
              <w:rPr>
                <w:rStyle w:val="RegText"/>
              </w:rPr>
              <w:t xml:space="preserve">17 марта в 20:00</w:t>
            </w:r>
            <w:br/>
            <w:r>
              <w:rPr>
                <w:rStyle w:val="RegText"/>
              </w:rPr>
              <w:t xml:space="preserve">18 марта в 16:00</w:t>
            </w:r>
            <w:br/>
            <w:r>
              <w:rPr>
                <w:rStyle w:val="RegText"/>
              </w:rPr>
              <w:t xml:space="preserve">19 марта в 11:50</w:t>
            </w:r>
            <w:br/>
            <w:r>
              <w:rPr>
                <w:rStyle w:val="RegText"/>
              </w:rPr>
              <w:t xml:space="preserve">20 марта в 07:55</w:t>
            </w:r>
            <w:br/>
            <w:r>
              <w:rPr>
                <w:rStyle w:val="RegText"/>
              </w:rPr>
              <w:t xml:space="preserve">21 марта в 04:00</w:t>
            </w:r>
            <w:br/>
            <w:r>
              <w:rPr>
                <w:rStyle w:val="RegText"/>
              </w:rPr>
              <w:t xml:space="preserve">22 марта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Пётр I Великий: Последние годы (1721 – 1725). Виват, Россия!</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Рассказ о создании Российской империи.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17 марта в 21:05</w:t>
            </w:r>
            <w:br/>
            <w:r>
              <w:rPr>
                <w:rStyle w:val="RegText"/>
              </w:rPr>
              <w:t xml:space="preserve">18 марта в 17:05</w:t>
            </w:r>
            <w:br/>
            <w:r>
              <w:rPr>
                <w:rStyle w:val="RegText"/>
              </w:rPr>
              <w:t xml:space="preserve">19 марта в 12:55</w:t>
            </w:r>
            <w:br/>
            <w:r>
              <w:rPr>
                <w:rStyle w:val="RegText"/>
              </w:rPr>
              <w:t xml:space="preserve">20 марта в 09:15</w:t>
            </w:r>
            <w:br/>
            <w:r>
              <w:rPr>
                <w:rStyle w:val="RegText"/>
              </w:rPr>
              <w:t xml:space="preserve">21 марта в 05:00</w:t>
            </w:r>
            <w:br/>
            <w:r>
              <w:rPr>
                <w:rStyle w:val="RegText"/>
              </w:rPr>
              <w:t xml:space="preserve">22 марта в 01:00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Сквозь времена: Большой Гатчинский дворец</w:t>
            </w:r>
            <w:br/>
            <w:br/>
            <w:r>
              <w:rPr/>
              <w:t xml:space="preserve">Документальный фильм посвящен «маленькому образцовому государству Павла I», «загородной резиденции Николая I», «тихой семейной гавани Александра III» — Большому Гатчинскому дворцу, занимающему особое место среди роскошных дворцов в пригородах Санкт-Петербурга. Проект расскажет об истории величественного здания, а также о реставрационных работах по воссозданию уникальных интерьеров, уничтоженных в результате трагических событий прошлого.</w:t>
            </w:r>
          </w:p>
        </w:tc>
      </w:tr>
      <w:tr>
        <w:trPr/>
        <w:tc>
          <w:tcPr>
            <w:tcW w:w="100" w:type="dxa"/>
          </w:tcPr>
          <w:p>
            <w:pPr>
              <w:pStyle w:val="pStyle"/>
            </w:pPr>
            <w:br/>
            <w:r>
              <w:rPr>
                <w:rStyle w:val="BoldText"/>
              </w:rPr>
              <w:t xml:space="preserve">Смотрите в эфире:</w:t>
            </w:r>
            <w:br/>
            <w:br/>
            <w:r>
              <w:rPr>
                <w:rStyle w:val="RegText"/>
              </w:rPr>
              <w:t xml:space="preserve">17 марта в 22:15</w:t>
            </w:r>
            <w:br/>
            <w:r>
              <w:rPr>
                <w:rStyle w:val="RegText"/>
              </w:rPr>
              <w:t xml:space="preserve">18 марта в 18:15</w:t>
            </w:r>
            <w:br/>
            <w:r>
              <w:rPr>
                <w:rStyle w:val="RegText"/>
              </w:rPr>
              <w:t xml:space="preserve">19 марта в 14:15</w:t>
            </w:r>
            <w:br/>
            <w:r>
              <w:rPr>
                <w:rStyle w:val="RegText"/>
              </w:rPr>
              <w:t xml:space="preserve">20 марта в 10:30</w:t>
            </w:r>
            <w:br/>
            <w:r>
              <w:rPr>
                <w:rStyle w:val="RegText"/>
              </w:rPr>
              <w:t xml:space="preserve">21 марта в 06:15</w:t>
            </w:r>
            <w:br/>
            <w:r>
              <w:rPr>
                <w:rStyle w:val="RegText"/>
              </w:rPr>
              <w:t xml:space="preserve">22 марта в 02:15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Восточный фронт</w:t>
            </w:r>
            <w:br/>
            <w:br/>
            <w:r>
              <w:rPr/>
              <w:t xml:space="preserve">В мае 1945 года советские солдаты и офицеры были уверены, что война закончилась, и мечтали о скорой встрече с родными. Однако некоторые подразделения советских войск были тайно переброшены из Европы на другой фронт — Дальний Восток для борьбы против Японской империи. Какие планы были у Японии на советские земли и по какой причине эти замыслы не осуществились? На что рассчитывали японцы после поражения своего союзника — Третьего рейха? И как советские полководцы нарушили эти планы?</w:t>
            </w:r>
          </w:p>
        </w:tc>
      </w:tr>
      <w:tr>
        <w:trPr/>
        <w:tc>
          <w:tcPr>
            <w:tcW w:w="100" w:type="dxa"/>
          </w:tcPr>
          <w:p>
            <w:pPr>
              <w:pStyle w:val="pStyle"/>
            </w:pPr>
            <w:br/>
            <w:r>
              <w:rPr>
                <w:rStyle w:val="BoldText"/>
              </w:rPr>
              <w:t xml:space="preserve">Смотрите в эфире:</w:t>
            </w:r>
            <w:br/>
            <w:br/>
            <w:r>
              <w:rPr>
                <w:rStyle w:val="RegText"/>
              </w:rPr>
              <w:t xml:space="preserve">Маньчжурская операция: 18 марта в 20:50, 19 марта в 16:50, 20 марта в 13:05, 21 марта в 09:15, 22 марта в 04:50</w:t>
            </w:r>
            <w:br/>
            <w:r>
              <w:rPr>
                <w:rStyle w:val="RegText"/>
              </w:rPr>
              <w:t xml:space="preserve">Боевые действия на Корейском полуострове: 19 марта в 20:55, 20 марта в 17:05, 21 марта в 13:15, 22 марта в 09:20</w:t>
            </w:r>
            <w:br/>
            <w:r>
              <w:rPr>
                <w:rStyle w:val="RegText"/>
              </w:rPr>
              <w:t xml:space="preserve">Освобождение Сахалина и Курильских островов: 20 марта в 20:45, 21 марта в 16:50, 22 марта в 12:55</w:t>
            </w:r>
            <w:br/>
            <w:r>
              <w:rPr>
                <w:rStyle w:val="RegText"/>
              </w:rPr>
              <w:t xml:space="preserve">Предотвращённая война: 21 марта в 20:40, 22 марта в 16:50</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19 марта в 17:35</w:t>
            </w:r>
            <w:br/>
            <w:r>
              <w:rPr>
                <w:rStyle w:val="RegText"/>
              </w:rPr>
              <w:t xml:space="preserve">20 марта в 13:50</w:t>
            </w:r>
            <w:br/>
            <w:r>
              <w:rPr>
                <w:rStyle w:val="RegText"/>
              </w:rPr>
              <w:t xml:space="preserve">21 марта в 10:00</w:t>
            </w:r>
            <w:br/>
            <w:r>
              <w:rPr>
                <w:rStyle w:val="RegText"/>
              </w:rPr>
              <w:t xml:space="preserve">22 марта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Сквозь времена: Лионский зал Екатерининского дворца</w:t>
            </w:r>
            <w:br/>
            <w:br/>
            <w:r>
              <w:rPr/>
              <w:t xml:space="preserve">Документальный фильм рассказывает о возрождении уникального интерьера Лионского зала Екатерининского дворца. До войны этот зал, отделанный полудрагоценным камнем лазуритом и золотым французским шелком, считался одним из самых роскошных и нарядных помещений дворца. Однако «Лионский покой» повторил судьбу Янтарной комнаты - был полностью разграблен и уничтожен нацистами. Для возрождения уникального интерьера понадобилось много времени и гигантские средства, а еще - удивительные открытия и совпадения. Об этом авторам проекта рассказали хранители и научные сотрудники Государственного музея-заповедника «Царское Село», а также реставраторы знаменитой Царскосельской янтарной мастерской.</w:t>
            </w:r>
          </w:p>
        </w:tc>
      </w:tr>
      <w:tr>
        <w:trPr/>
        <w:tc>
          <w:tcPr>
            <w:tcW w:w="100" w:type="dxa"/>
          </w:tcPr>
          <w:p>
            <w:pPr>
              <w:pStyle w:val="pStyle"/>
            </w:pPr>
            <w:br/>
            <w:r>
              <w:rPr>
                <w:rStyle w:val="BoldText"/>
              </w:rPr>
              <w:t xml:space="preserve">Смотрите в эфире:</w:t>
            </w:r>
            <w:br/>
            <w:br/>
            <w:r>
              <w:rPr>
                <w:rStyle w:val="RegText"/>
              </w:rPr>
              <w:t xml:space="preserve">20 марта в 22:00</w:t>
            </w:r>
            <w:br/>
            <w:r>
              <w:rPr>
                <w:rStyle w:val="RegText"/>
              </w:rPr>
              <w:t xml:space="preserve">21 марта в 18:05</w:t>
            </w:r>
            <w:br/>
            <w:r>
              <w:rPr>
                <w:rStyle w:val="RegText"/>
              </w:rPr>
              <w:t xml:space="preserve">22 марта в 14:10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21 марта в 21:55</w:t>
            </w:r>
            <w:br/>
            <w:r>
              <w:rPr>
                <w:rStyle w:val="RegText"/>
              </w:rPr>
              <w:t xml:space="preserve">22 марта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22 марта в 21:30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9"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365days.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2026-03-18T20:03:48+00:00</dcterms:created>
  <dcterms:modified xsi:type="dcterms:W3CDTF">2026-03-18T20:03:48+00:00</dcterms:modified>
</cp:coreProperties>
</file>

<file path=docProps/custom.xml><?xml version="1.0" encoding="utf-8"?>
<Properties xmlns="http://schemas.openxmlformats.org/officeDocument/2006/custom-properties" xmlns:vt="http://schemas.openxmlformats.org/officeDocument/2006/docPropsVTypes"/>
</file>